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黑体" w:cs="Times New Roman"/>
          <w:sz w:val="28"/>
          <w:szCs w:val="28"/>
          <w:lang w:val="en-US" w:eastAsia="zh-CN"/>
        </w:rPr>
      </w:pPr>
      <w:r>
        <w:rPr>
          <w:rFonts w:hint="eastAsia" w:ascii="Times New Roman" w:hAnsi="Times New Roman" w:eastAsia="黑体" w:cs="Times New Roman"/>
          <w:sz w:val="28"/>
          <w:szCs w:val="28"/>
          <w:lang w:val="en-US" w:eastAsia="zh-CN"/>
        </w:rPr>
        <w:t>附件一：</w:t>
      </w:r>
    </w:p>
    <w:p>
      <w:pPr>
        <w:pStyle w:val="2"/>
        <w:rPr>
          <w:rFonts w:hint="eastAsia" w:ascii="Times New Roman" w:hAnsi="Times New Roman" w:eastAsia="黑体" w:cs="Times New Roman"/>
          <w:sz w:val="28"/>
          <w:szCs w:val="28"/>
          <w:lang w:val="en-US" w:eastAsia="zh-CN"/>
        </w:rPr>
      </w:pPr>
    </w:p>
    <w:p>
      <w:pPr>
        <w:pStyle w:val="4"/>
        <w:rPr>
          <w:rFonts w:hint="eastAsia"/>
          <w:lang w:val="en-US" w:eastAsia="zh-CN"/>
        </w:rPr>
      </w:pPr>
    </w:p>
    <w:p>
      <w:pPr>
        <w:spacing w:line="360" w:lineRule="auto"/>
        <w:jc w:val="center"/>
        <w:rPr>
          <w:rFonts w:hint="eastAsia" w:ascii="仿宋_GB2312" w:hAnsi="仿宋_GB2312" w:eastAsia="仿宋_GB2312" w:cs="仿宋_GB2312"/>
          <w:b/>
          <w:bCs/>
          <w:sz w:val="32"/>
          <w:szCs w:val="32"/>
        </w:rPr>
      </w:pPr>
      <w:r>
        <w:rPr>
          <w:rFonts w:hint="eastAsia" w:ascii="宋体" w:hAnsi="宋体" w:eastAsia="宋体" w:cs="宋体"/>
          <w:b/>
          <w:bCs/>
          <w:sz w:val="32"/>
          <w:szCs w:val="32"/>
          <w:lang w:val="en-US" w:eastAsia="zh-CN"/>
        </w:rPr>
        <w:t>武汉硚口至孝感高速公路二期2023-2025年缺陷责任期日常养护施工项目劳务合作及设备租赁</w:t>
      </w:r>
      <w:r>
        <w:rPr>
          <w:rFonts w:hint="eastAsia" w:ascii="宋体" w:hAnsi="宋体" w:eastAsia="宋体" w:cs="宋体"/>
          <w:b/>
          <w:bCs/>
          <w:sz w:val="32"/>
          <w:szCs w:val="32"/>
        </w:rPr>
        <w:t>洽谈意向单位报名登记表</w:t>
      </w:r>
    </w:p>
    <w:p>
      <w:pPr>
        <w:pStyle w:val="19"/>
        <w:rPr>
          <w:rFonts w:hint="default"/>
          <w:color w:val="auto"/>
        </w:rPr>
      </w:pPr>
    </w:p>
    <w:tbl>
      <w:tblPr>
        <w:tblStyle w:val="17"/>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0"/>
        <w:gridCol w:w="2320"/>
        <w:gridCol w:w="2320"/>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320" w:type="dxa"/>
            <w:vAlign w:val="center"/>
          </w:tcPr>
          <w:p>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申请单位名称</w:t>
            </w:r>
          </w:p>
        </w:tc>
        <w:tc>
          <w:tcPr>
            <w:tcW w:w="2320" w:type="dxa"/>
            <w:vAlign w:val="center"/>
          </w:tcPr>
          <w:p>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320" w:type="dxa"/>
            <w:vAlign w:val="center"/>
          </w:tcPr>
          <w:p>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2320" w:type="dxa"/>
            <w:vAlign w:val="center"/>
          </w:tcPr>
          <w:p>
            <w:pPr>
              <w:widowControl/>
              <w:spacing w:line="36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2320" w:type="dxa"/>
          </w:tcPr>
          <w:p>
            <w:pPr>
              <w:widowControl/>
              <w:jc w:val="left"/>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联合体牵头人：</w:t>
            </w:r>
          </w:p>
          <w:p>
            <w:pPr>
              <w:pStyle w:val="2"/>
              <w:rPr>
                <w:rFonts w:hint="eastAsia"/>
                <w:lang w:val="en-US" w:eastAsia="zh-CN"/>
              </w:rPr>
            </w:pPr>
          </w:p>
          <w:p>
            <w:pPr>
              <w:pStyle w:val="4"/>
              <w:rPr>
                <w:rFonts w:hint="eastAsia"/>
                <w:lang w:val="en-US" w:eastAsia="zh-CN"/>
              </w:rPr>
            </w:pPr>
          </w:p>
          <w:p>
            <w:pPr>
              <w:widowControl/>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成员方：</w:t>
            </w:r>
          </w:p>
        </w:tc>
        <w:tc>
          <w:tcPr>
            <w:tcW w:w="2320" w:type="dxa"/>
          </w:tcPr>
          <w:p>
            <w:pPr>
              <w:widowControl/>
              <w:jc w:val="left"/>
              <w:rPr>
                <w:rFonts w:hint="eastAsia" w:ascii="仿宋_GB2312" w:hAnsi="仿宋_GB2312" w:eastAsia="仿宋_GB2312" w:cs="仿宋_GB2312"/>
                <w:sz w:val="28"/>
                <w:szCs w:val="28"/>
              </w:rPr>
            </w:pPr>
          </w:p>
          <w:p>
            <w:pPr>
              <w:pStyle w:val="19"/>
              <w:jc w:val="both"/>
              <w:rPr>
                <w:rFonts w:hint="eastAsia" w:ascii="仿宋_GB2312" w:hAnsi="仿宋_GB2312" w:eastAsia="仿宋_GB2312" w:cs="仿宋_GB2312"/>
                <w:color w:val="auto"/>
                <w:sz w:val="28"/>
                <w:szCs w:val="28"/>
              </w:rPr>
            </w:pPr>
          </w:p>
          <w:p>
            <w:pPr>
              <w:pStyle w:val="19"/>
              <w:jc w:val="both"/>
              <w:rPr>
                <w:rFonts w:hint="eastAsia" w:ascii="仿宋_GB2312" w:hAnsi="仿宋_GB2312" w:eastAsia="仿宋_GB2312" w:cs="仿宋_GB2312"/>
                <w:color w:val="auto"/>
                <w:sz w:val="28"/>
                <w:szCs w:val="28"/>
              </w:rPr>
            </w:pPr>
          </w:p>
        </w:tc>
        <w:tc>
          <w:tcPr>
            <w:tcW w:w="2320" w:type="dxa"/>
          </w:tcPr>
          <w:p>
            <w:pPr>
              <w:widowControl/>
              <w:jc w:val="left"/>
              <w:rPr>
                <w:rFonts w:hint="eastAsia" w:ascii="仿宋_GB2312" w:hAnsi="仿宋_GB2312" w:eastAsia="仿宋_GB2312" w:cs="仿宋_GB2312"/>
                <w:sz w:val="28"/>
                <w:szCs w:val="28"/>
              </w:rPr>
            </w:pPr>
          </w:p>
        </w:tc>
        <w:tc>
          <w:tcPr>
            <w:tcW w:w="2320" w:type="dxa"/>
          </w:tcPr>
          <w:p>
            <w:pPr>
              <w:widowControl/>
              <w:jc w:val="left"/>
              <w:rPr>
                <w:rFonts w:hint="eastAsia" w:ascii="仿宋_GB2312" w:hAnsi="仿宋_GB2312" w:eastAsia="仿宋_GB2312" w:cs="仿宋_GB2312"/>
                <w:sz w:val="28"/>
                <w:szCs w:val="28"/>
              </w:rPr>
            </w:pPr>
          </w:p>
        </w:tc>
      </w:tr>
    </w:tbl>
    <w:p>
      <w:pPr>
        <w:widowControl/>
        <w:jc w:val="left"/>
        <w:rPr>
          <w:rFonts w:hint="eastAsia" w:ascii="仿宋_GB2312" w:hAnsi="仿宋_GB2312" w:eastAsia="仿宋_GB2312" w:cs="仿宋_GB2312"/>
          <w:sz w:val="28"/>
          <w:szCs w:val="28"/>
        </w:rPr>
      </w:pPr>
    </w:p>
    <w:p>
      <w:pPr>
        <w:keepNext w:val="0"/>
        <w:keepLines w:val="0"/>
        <w:pageBreakBefore w:val="0"/>
        <w:widowControl/>
        <w:kinsoku/>
        <w:overflowPunct/>
        <w:topLinePunct w:val="0"/>
        <w:bidi w:val="0"/>
        <w:adjustRightInd/>
        <w:snapToGrid/>
        <w:spacing w:line="560" w:lineRule="exact"/>
        <w:jc w:val="left"/>
        <w:textAlignment w:val="auto"/>
        <w:rPr>
          <w:rFonts w:hint="eastAsia" w:ascii="仿宋_GB2312" w:hAnsi="仿宋_GB2312" w:eastAsia="仿宋_GB2312" w:cs="仿宋_GB2312"/>
          <w:sz w:val="28"/>
          <w:szCs w:val="28"/>
        </w:rPr>
      </w:pPr>
    </w:p>
    <w:p>
      <w:pPr>
        <w:pStyle w:val="19"/>
        <w:keepNext w:val="0"/>
        <w:keepLines w:val="0"/>
        <w:pageBreakBefore w:val="0"/>
        <w:widowControl w:val="0"/>
        <w:kinsoku/>
        <w:overflowPunct/>
        <w:topLinePunct w:val="0"/>
        <w:bidi w:val="0"/>
        <w:adjustRightInd/>
        <w:snapToGrid/>
        <w:spacing w:line="560" w:lineRule="exact"/>
        <w:jc w:val="right"/>
        <w:textAlignment w:val="auto"/>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bCs/>
          <w:color w:val="auto"/>
          <w:sz w:val="28"/>
          <w:szCs w:val="28"/>
        </w:rPr>
        <w:t>申请单位名称：</w:t>
      </w:r>
      <w:r>
        <w:rPr>
          <w:rFonts w:hint="eastAsia" w:ascii="仿宋_GB2312" w:hAnsi="仿宋_GB2312" w:eastAsia="仿宋_GB2312" w:cs="仿宋_GB2312"/>
          <w:bCs/>
          <w:color w:val="auto"/>
          <w:sz w:val="28"/>
          <w:szCs w:val="28"/>
          <w:u w:val="single"/>
        </w:rPr>
        <w:t xml:space="preserve">             盖章      </w:t>
      </w:r>
    </w:p>
    <w:p>
      <w:pPr>
        <w:pStyle w:val="19"/>
        <w:keepNext w:val="0"/>
        <w:keepLines w:val="0"/>
        <w:pageBreakBefore w:val="0"/>
        <w:widowControl w:val="0"/>
        <w:kinsoku/>
        <w:overflowPunct/>
        <w:topLinePunct w:val="0"/>
        <w:bidi w:val="0"/>
        <w:adjustRightInd/>
        <w:snapToGrid/>
        <w:spacing w:line="560" w:lineRule="exact"/>
        <w:jc w:val="right"/>
        <w:textAlignment w:val="auto"/>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bCs/>
          <w:color w:val="auto"/>
          <w:sz w:val="28"/>
          <w:szCs w:val="28"/>
        </w:rPr>
        <w:t>联   系   人：</w:t>
      </w:r>
      <w:r>
        <w:rPr>
          <w:rFonts w:hint="eastAsia" w:ascii="仿宋_GB2312" w:hAnsi="仿宋_GB2312" w:eastAsia="仿宋_GB2312" w:cs="仿宋_GB2312"/>
          <w:bCs/>
          <w:color w:val="auto"/>
          <w:sz w:val="28"/>
          <w:szCs w:val="28"/>
          <w:u w:val="single"/>
        </w:rPr>
        <w:t xml:space="preserve">             签字   </w:t>
      </w:r>
    </w:p>
    <w:p>
      <w:pPr>
        <w:pStyle w:val="19"/>
        <w:keepNext w:val="0"/>
        <w:keepLines w:val="0"/>
        <w:pageBreakBefore w:val="0"/>
        <w:widowControl w:val="0"/>
        <w:kinsoku/>
        <w:wordWrap w:val="0"/>
        <w:overflowPunct/>
        <w:topLinePunct w:val="0"/>
        <w:bidi w:val="0"/>
        <w:adjustRightInd/>
        <w:snapToGrid/>
        <w:spacing w:line="560" w:lineRule="exact"/>
        <w:jc w:val="right"/>
        <w:textAlignment w:val="auto"/>
        <w:rPr>
          <w:rFonts w:hint="default" w:ascii="宋体" w:hAnsi="宋体"/>
          <w:bCs/>
          <w:color w:val="auto"/>
          <w:sz w:val="28"/>
          <w:szCs w:val="28"/>
        </w:rPr>
      </w:pPr>
      <w:r>
        <w:rPr>
          <w:rFonts w:hint="eastAsia" w:ascii="仿宋_GB2312" w:hAnsi="仿宋_GB2312" w:eastAsia="仿宋_GB2312" w:cs="仿宋_GB2312"/>
          <w:bCs/>
          <w:color w:val="auto"/>
          <w:sz w:val="28"/>
          <w:szCs w:val="28"/>
        </w:rPr>
        <w:t xml:space="preserve">日        期：    </w:t>
      </w:r>
    </w:p>
    <w:p>
      <w:pPr>
        <w:jc w:val="center"/>
        <w:rPr>
          <w:rFonts w:hint="eastAsia" w:ascii="方正小标宋简体" w:hAnsi="方正小标宋简体" w:eastAsia="方正小标宋简体" w:cs="方正小标宋简体"/>
          <w:b/>
          <w:bCs/>
          <w:sz w:val="36"/>
          <w:szCs w:val="36"/>
        </w:rPr>
        <w:sectPr>
          <w:footerReference r:id="rId3" w:type="default"/>
          <w:pgSz w:w="11900" w:h="16840"/>
          <w:pgMar w:top="1718" w:right="1701" w:bottom="1701" w:left="1701" w:header="0" w:footer="6" w:gutter="0"/>
          <w:pgNumType w:fmt="decimal" w:start="1"/>
          <w:cols w:space="720" w:num="1"/>
          <w:docGrid w:linePitch="360" w:charSpace="0"/>
        </w:sectPr>
      </w:pPr>
    </w:p>
    <w:p>
      <w:pPr>
        <w:jc w:val="both"/>
        <w:rPr>
          <w:rFonts w:hint="eastAsia" w:ascii="方正小标宋简体" w:hAnsi="方正小标宋简体" w:eastAsia="方正小标宋简体" w:cs="方正小标宋简体"/>
          <w:b/>
          <w:bCs/>
          <w:color w:val="auto"/>
          <w:sz w:val="36"/>
          <w:szCs w:val="36"/>
        </w:rPr>
      </w:pPr>
    </w:p>
    <w:p>
      <w:pPr>
        <w:jc w:val="center"/>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rPr>
        <w:t>现场踏勘证明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color w:val="auto"/>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w:t>
      </w:r>
      <w:r>
        <w:rPr>
          <w:rFonts w:hint="eastAsia" w:ascii="仿宋_GB2312" w:hAnsi="仿宋_GB2312" w:eastAsia="仿宋_GB2312" w:cs="仿宋_GB2312"/>
          <w:color w:val="auto"/>
          <w:sz w:val="28"/>
          <w:szCs w:val="28"/>
          <w:lang w:eastAsia="zh-CN"/>
        </w:rPr>
        <w:t>湖北长江</w:t>
      </w:r>
      <w:r>
        <w:rPr>
          <w:rFonts w:hint="eastAsia" w:ascii="仿宋_GB2312" w:hAnsi="仿宋_GB2312" w:eastAsia="仿宋_GB2312" w:cs="仿宋_GB2312"/>
          <w:color w:val="auto"/>
          <w:sz w:val="28"/>
          <w:szCs w:val="28"/>
          <w:highlight w:val="none"/>
          <w:lang w:eastAsia="zh-CN"/>
        </w:rPr>
        <w:t>路桥</w:t>
      </w:r>
      <w:r>
        <w:rPr>
          <w:rFonts w:hint="eastAsia" w:ascii="仿宋_GB2312" w:hAnsi="仿宋_GB2312" w:eastAsia="仿宋_GB2312" w:cs="仿宋_GB2312"/>
          <w:color w:val="auto"/>
          <w:sz w:val="28"/>
          <w:szCs w:val="28"/>
          <w:highlight w:val="none"/>
          <w:lang w:val="en-US" w:eastAsia="zh-CN"/>
        </w:rPr>
        <w:t>有限公司</w:t>
      </w:r>
      <w:r>
        <w:rPr>
          <w:rFonts w:hint="eastAsia" w:ascii="仿宋_GB2312" w:hAnsi="仿宋_GB2312" w:eastAsia="仿宋_GB2312" w:cs="仿宋_GB2312"/>
          <w:color w:val="auto"/>
          <w:sz w:val="28"/>
          <w:szCs w:val="28"/>
          <w:highlight w:val="none"/>
          <w:u w:val="single"/>
          <w:lang w:val="en-US" w:eastAsia="zh-CN"/>
        </w:rPr>
        <w:t>武汉硚口至孝感高速公路二期2023-2025年缺陷责任期日常养护施工项目劳务合作及设备租赁</w:t>
      </w:r>
      <w:r>
        <w:rPr>
          <w:rFonts w:hint="eastAsia" w:ascii="仿宋_GB2312" w:hAnsi="仿宋_GB2312" w:eastAsia="仿宋_GB2312" w:cs="仿宋_GB2312"/>
          <w:color w:val="auto"/>
          <w:sz w:val="28"/>
          <w:szCs w:val="28"/>
          <w:highlight w:val="none"/>
          <w:lang w:val="en-US" w:eastAsia="zh-CN"/>
        </w:rPr>
        <w:t>洽谈</w:t>
      </w:r>
      <w:r>
        <w:rPr>
          <w:rFonts w:hint="eastAsia" w:ascii="仿宋_GB2312" w:hAnsi="仿宋_GB2312" w:eastAsia="仿宋_GB2312" w:cs="仿宋_GB2312"/>
          <w:color w:val="auto"/>
          <w:sz w:val="28"/>
          <w:szCs w:val="28"/>
          <w:highlight w:val="none"/>
        </w:rPr>
        <w:t>要求，申请人</w:t>
      </w:r>
      <w:r>
        <w:rPr>
          <w:rFonts w:hint="eastAsia" w:ascii="仿宋_GB2312" w:hAnsi="仿宋_GB2312" w:eastAsia="仿宋_GB2312" w:cs="仿宋_GB2312"/>
          <w:color w:val="auto"/>
          <w:sz w:val="28"/>
          <w:szCs w:val="28"/>
        </w:rPr>
        <w:t>需对项目现场进行实地踏勘咨询。现有申请单位</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rPr>
        <w:t>已对</w:t>
      </w:r>
      <w:r>
        <w:rPr>
          <w:rFonts w:hint="eastAsia" w:ascii="仿宋_GB2312" w:hAnsi="仿宋_GB2312" w:eastAsia="仿宋_GB2312" w:cs="仿宋_GB2312"/>
          <w:color w:val="auto"/>
          <w:sz w:val="28"/>
          <w:szCs w:val="28"/>
          <w:lang w:val="en-US" w:eastAsia="zh-CN"/>
        </w:rPr>
        <w:t>本项目</w:t>
      </w:r>
      <w:r>
        <w:rPr>
          <w:rFonts w:hint="eastAsia" w:ascii="仿宋_GB2312" w:hAnsi="仿宋_GB2312" w:eastAsia="仿宋_GB2312" w:cs="仿宋_GB2312"/>
          <w:color w:val="auto"/>
          <w:sz w:val="28"/>
          <w:szCs w:val="28"/>
        </w:rPr>
        <w:t>现场进行了实地踏勘，申请单位对该本项目现场情况已充分了解。</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特此证明！</w:t>
      </w:r>
    </w:p>
    <w:p>
      <w:pPr>
        <w:ind w:firstLine="560" w:firstLineChars="200"/>
        <w:jc w:val="both"/>
        <w:rPr>
          <w:rFonts w:hint="eastAsia" w:ascii="仿宋_GB2312" w:hAnsi="仿宋_GB2312" w:eastAsia="仿宋_GB2312" w:cs="仿宋_GB2312"/>
          <w:color w:val="auto"/>
          <w:sz w:val="28"/>
          <w:szCs w:val="28"/>
        </w:rPr>
      </w:pPr>
    </w:p>
    <w:p>
      <w:pPr>
        <w:ind w:firstLine="560" w:firstLineChars="200"/>
        <w:jc w:val="both"/>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lang w:val="en-US" w:eastAsia="zh-CN"/>
        </w:rPr>
        <w:t>项目</w:t>
      </w:r>
      <w:r>
        <w:rPr>
          <w:rFonts w:hint="eastAsia" w:ascii="仿宋_GB2312" w:hAnsi="仿宋_GB2312" w:eastAsia="仿宋_GB2312" w:cs="仿宋_GB2312"/>
          <w:color w:val="auto"/>
          <w:sz w:val="28"/>
          <w:szCs w:val="28"/>
        </w:rPr>
        <w:t>部：（盖章）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时  间：</w:t>
      </w:r>
    </w:p>
    <w:p>
      <w:pPr>
        <w:pStyle w:val="2"/>
        <w:keepNext w:val="0"/>
        <w:keepLines w:val="0"/>
        <w:pageBreakBefore w:val="0"/>
        <w:widowControl w:val="0"/>
        <w:kinsoku/>
        <w:wordWrap/>
        <w:overflowPunct/>
        <w:topLinePunct w:val="0"/>
        <w:autoSpaceDE/>
        <w:autoSpaceDN/>
        <w:bidi w:val="0"/>
        <w:adjustRightInd/>
        <w:snapToGrid/>
        <w:spacing w:line="560" w:lineRule="exact"/>
        <w:ind w:left="480" w:firstLine="480"/>
        <w:textAlignment w:val="auto"/>
        <w:rPr>
          <w:rFonts w:hint="eastAsia" w:ascii="仿宋_GB2312" w:hAnsi="仿宋_GB2312" w:eastAsia="仿宋_GB2312" w:cs="仿宋_GB2312"/>
          <w:color w:val="auto"/>
          <w:sz w:val="28"/>
          <w:szCs w:val="28"/>
        </w:rPr>
      </w:pPr>
    </w:p>
    <w:p>
      <w:pPr>
        <w:pStyle w:val="2"/>
        <w:ind w:left="480" w:firstLine="723"/>
        <w:rPr>
          <w:rFonts w:ascii="宋体" w:hAnsi="宋体"/>
          <w:b/>
          <w:color w:val="auto"/>
          <w:sz w:val="36"/>
          <w:szCs w:val="36"/>
        </w:rPr>
      </w:pPr>
    </w:p>
    <w:p>
      <w:pPr>
        <w:pStyle w:val="19"/>
        <w:jc w:val="both"/>
        <w:rPr>
          <w:rFonts w:hint="default" w:ascii="宋体" w:hAnsi="宋体" w:eastAsia="Fang Song"/>
          <w:bCs/>
          <w:color w:val="auto"/>
          <w:sz w:val="28"/>
          <w:szCs w:val="28"/>
          <w:u w:val="single"/>
          <w:lang w:val="en-US" w:eastAsia="zh-CN"/>
        </w:rPr>
      </w:pPr>
      <w:r>
        <w:rPr>
          <w:rFonts w:ascii="宋体" w:hAnsi="宋体"/>
          <w:b/>
          <w:color w:val="auto"/>
          <w:sz w:val="28"/>
          <w:szCs w:val="28"/>
        </w:rPr>
        <w:t>说明：申请人需持现场踏勘证明递</w:t>
      </w:r>
      <w:r>
        <w:rPr>
          <w:rFonts w:hint="eastAsia" w:ascii="宋体" w:hAnsi="宋体"/>
          <w:b/>
          <w:color w:val="auto"/>
          <w:sz w:val="28"/>
          <w:szCs w:val="28"/>
          <w:lang w:val="en-US" w:eastAsia="zh-CN"/>
        </w:rPr>
        <w:t>交洽谈文件。</w:t>
      </w:r>
    </w:p>
    <w:p>
      <w:pPr>
        <w:rPr>
          <w:rFonts w:hint="eastAsia" w:ascii="宋体" w:hAnsi="宋体"/>
          <w:bCs/>
          <w:color w:val="auto"/>
          <w:sz w:val="28"/>
          <w:szCs w:val="28"/>
        </w:rPr>
      </w:pPr>
    </w:p>
    <w:p>
      <w:pPr>
        <w:rPr>
          <w:rFonts w:hint="eastAsia" w:ascii="宋体" w:hAnsi="宋体"/>
          <w:bCs/>
          <w:sz w:val="28"/>
          <w:szCs w:val="28"/>
        </w:rPr>
      </w:pPr>
    </w:p>
    <w:p>
      <w:pPr>
        <w:rPr>
          <w:rFonts w:hint="eastAsia" w:ascii="宋体" w:hAnsi="宋体"/>
          <w:bCs/>
          <w:sz w:val="28"/>
          <w:szCs w:val="28"/>
        </w:rPr>
      </w:pPr>
    </w:p>
    <w:p>
      <w:pPr>
        <w:rPr>
          <w:rFonts w:hint="eastAsia" w:ascii="宋体" w:hAnsi="宋体"/>
          <w:bCs/>
          <w:sz w:val="28"/>
          <w:szCs w:val="28"/>
        </w:rPr>
      </w:pPr>
    </w:p>
    <w:p>
      <w:pPr>
        <w:snapToGrid w:val="0"/>
        <w:spacing w:line="400" w:lineRule="atLeast"/>
        <w:jc w:val="center"/>
        <w:rPr>
          <w:rFonts w:hint="default" w:ascii="Times New Roman" w:hAnsi="Times New Roman" w:eastAsia="黑体" w:cs="Times New Roman"/>
          <w:color w:val="auto"/>
          <w:sz w:val="32"/>
          <w:szCs w:val="32"/>
          <w:highlight w:val="none"/>
        </w:rPr>
      </w:pPr>
      <w:r>
        <w:rPr>
          <w:rFonts w:hint="eastAsia" w:ascii="宋体" w:hAnsi="宋体"/>
          <w:bCs/>
          <w:sz w:val="28"/>
          <w:szCs w:val="28"/>
        </w:rPr>
        <w:br w:type="page"/>
      </w:r>
      <w:r>
        <w:rPr>
          <w:rFonts w:hint="default" w:ascii="Times New Roman" w:hAnsi="Times New Roman" w:eastAsia="黑体" w:cs="Times New Roman"/>
          <w:color w:val="auto"/>
          <w:sz w:val="32"/>
          <w:szCs w:val="32"/>
          <w:highlight w:val="none"/>
        </w:rPr>
        <w:t>法定代表人身份证明及授权委托书</w:t>
      </w:r>
    </w:p>
    <w:p>
      <w:pPr>
        <w:spacing w:line="400" w:lineRule="atLeast"/>
        <w:ind w:firstLine="206" w:firstLineChars="103"/>
        <w:rPr>
          <w:rFonts w:hint="default" w:ascii="Times New Roman" w:hAnsi="Times New Roman" w:cs="Times New Roman"/>
          <w:color w:val="auto"/>
          <w:sz w:val="20"/>
          <w:highlight w:val="none"/>
        </w:rPr>
      </w:pPr>
    </w:p>
    <w:p>
      <w:pPr>
        <w:spacing w:line="400" w:lineRule="atLeast"/>
        <w:ind w:left="0" w:leftChars="0" w:firstLine="0" w:firstLineChars="0"/>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Cs/>
          <w:color w:val="auto"/>
          <w:sz w:val="28"/>
          <w:szCs w:val="28"/>
          <w:highlight w:val="none"/>
        </w:rPr>
        <w:t xml:space="preserve">（一） </w:t>
      </w:r>
      <w:r>
        <w:rPr>
          <w:rFonts w:hint="default" w:ascii="Times New Roman" w:hAnsi="Times New Roman" w:eastAsia="黑体" w:cs="Times New Roman"/>
          <w:color w:val="auto"/>
          <w:sz w:val="28"/>
          <w:szCs w:val="28"/>
          <w:highlight w:val="none"/>
        </w:rPr>
        <w:t>授权委托书</w:t>
      </w:r>
    </w:p>
    <w:p>
      <w:pPr>
        <w:spacing w:line="400" w:lineRule="atLeast"/>
        <w:ind w:firstLine="216" w:firstLineChars="103"/>
        <w:rPr>
          <w:rFonts w:hint="default" w:ascii="Times New Roman" w:hAnsi="Times New Roman" w:eastAsia="黑体" w:cs="Times New Roman"/>
          <w:color w:val="auto"/>
          <w:highlight w:val="none"/>
        </w:rPr>
      </w:pPr>
    </w:p>
    <w:p>
      <w:pPr>
        <w:topLinePunct/>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（姓名）系</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（申请人名称）的法定代表人，现委托</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（姓名）为我方代理人。代理人根据授权，以我方名义</w:t>
      </w:r>
      <w:r>
        <w:rPr>
          <w:rFonts w:hint="eastAsia" w:ascii="仿宋_GB2312" w:hAnsi="仿宋_GB2312" w:eastAsia="仿宋_GB2312" w:cs="仿宋_GB2312"/>
          <w:color w:val="auto"/>
          <w:sz w:val="24"/>
          <w:szCs w:val="24"/>
          <w:highlight w:val="none"/>
          <w:lang w:val="en-US" w:eastAsia="zh-CN"/>
        </w:rPr>
        <w:t>参与</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武汉硚口至孝感高速公路二期2023-2025年缺陷责任期日常养护施工项目劳务合作及设备租赁</w:t>
      </w:r>
      <w:r>
        <w:rPr>
          <w:rFonts w:hint="eastAsia" w:ascii="仿宋_GB2312" w:hAnsi="仿宋_GB2312" w:eastAsia="仿宋_GB2312" w:cs="仿宋_GB2312"/>
          <w:color w:val="auto"/>
          <w:sz w:val="24"/>
          <w:szCs w:val="24"/>
          <w:lang w:val="en-US" w:eastAsia="zh-CN"/>
        </w:rPr>
        <w:t>洽谈</w:t>
      </w:r>
      <w:r>
        <w:rPr>
          <w:rFonts w:hint="eastAsia" w:ascii="仿宋_GB2312" w:hAnsi="仿宋_GB2312" w:eastAsia="仿宋_GB2312" w:cs="仿宋_GB2312"/>
          <w:color w:val="auto"/>
          <w:sz w:val="24"/>
          <w:szCs w:val="24"/>
          <w:highlight w:val="none"/>
          <w:lang w:val="en-US" w:eastAsia="zh-CN"/>
        </w:rPr>
        <w:t>相</w:t>
      </w:r>
      <w:r>
        <w:rPr>
          <w:rFonts w:hint="eastAsia" w:ascii="仿宋_GB2312" w:hAnsi="仿宋_GB2312" w:eastAsia="仿宋_GB2312" w:cs="仿宋_GB2312"/>
          <w:color w:val="auto"/>
          <w:sz w:val="24"/>
          <w:szCs w:val="24"/>
          <w:highlight w:val="none"/>
        </w:rPr>
        <w:t>关事宜，其法律后果由我方承担。</w:t>
      </w:r>
    </w:p>
    <w:p>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委托期限：自授权委托之日起至签订合同之日止。</w:t>
      </w:r>
    </w:p>
    <w:p>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代理人无转委托权。</w:t>
      </w:r>
    </w:p>
    <w:p>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附：法定代表人身份证复印件及委托代理人身份证复印件</w:t>
      </w:r>
    </w:p>
    <w:p>
      <w:pPr>
        <w:spacing w:line="360" w:lineRule="auto"/>
        <w:ind w:firstLine="540" w:firstLineChars="225"/>
        <w:rPr>
          <w:rFonts w:hint="eastAsia" w:ascii="仿宋_GB2312" w:hAnsi="仿宋_GB2312" w:eastAsia="仿宋_GB2312" w:cs="仿宋_GB2312"/>
          <w:color w:val="auto"/>
          <w:sz w:val="24"/>
          <w:szCs w:val="24"/>
          <w:highlight w:val="none"/>
        </w:rPr>
      </w:pPr>
    </w:p>
    <w:p>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申请人：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（盖单位章）</w:t>
      </w:r>
    </w:p>
    <w:p>
      <w:pPr>
        <w:spacing w:line="400" w:lineRule="atLeast"/>
        <w:ind w:firstLine="540" w:firstLineChars="225"/>
        <w:rPr>
          <w:rFonts w:hint="eastAsia" w:ascii="仿宋_GB2312" w:hAnsi="仿宋_GB2312" w:eastAsia="仿宋_GB2312" w:cs="仿宋_GB2312"/>
          <w:color w:val="auto"/>
          <w:sz w:val="24"/>
          <w:szCs w:val="24"/>
          <w:highlight w:val="none"/>
        </w:rPr>
      </w:pPr>
    </w:p>
    <w:p>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（签字）</w:t>
      </w:r>
    </w:p>
    <w:p>
      <w:pPr>
        <w:spacing w:line="400" w:lineRule="atLeast"/>
        <w:ind w:firstLine="540" w:firstLineChars="225"/>
        <w:rPr>
          <w:rFonts w:hint="eastAsia" w:ascii="仿宋_GB2312" w:hAnsi="仿宋_GB2312" w:eastAsia="仿宋_GB2312" w:cs="仿宋_GB2312"/>
          <w:color w:val="auto"/>
          <w:sz w:val="24"/>
          <w:szCs w:val="24"/>
          <w:highlight w:val="none"/>
        </w:rPr>
      </w:pPr>
    </w:p>
    <w:p>
      <w:pPr>
        <w:spacing w:line="400" w:lineRule="atLeast"/>
        <w:ind w:firstLine="540" w:firstLineChars="225"/>
        <w:rPr>
          <w:rFonts w:hint="eastAsia" w:ascii="仿宋_GB2312" w:hAnsi="仿宋_GB2312" w:eastAsia="仿宋_GB2312" w:cs="仿宋_GB2312"/>
          <w:color w:val="auto"/>
          <w:sz w:val="24"/>
          <w:szCs w:val="24"/>
          <w:highlight w:val="none"/>
          <w:u w:val="single"/>
        </w:rPr>
      </w:pPr>
      <w:r>
        <w:rPr>
          <w:rFonts w:hint="eastAsia" w:ascii="仿宋_GB2312" w:hAnsi="仿宋_GB2312" w:eastAsia="仿宋_GB2312" w:cs="仿宋_GB2312"/>
          <w:color w:val="auto"/>
          <w:sz w:val="24"/>
          <w:szCs w:val="24"/>
          <w:highlight w:val="none"/>
        </w:rPr>
        <w:t>身份证号码：</w:t>
      </w:r>
      <w:r>
        <w:rPr>
          <w:rFonts w:hint="eastAsia" w:ascii="仿宋_GB2312" w:hAnsi="仿宋_GB2312" w:eastAsia="仿宋_GB2312" w:cs="仿宋_GB2312"/>
          <w:color w:val="auto"/>
          <w:sz w:val="24"/>
          <w:szCs w:val="24"/>
          <w:highlight w:val="none"/>
          <w:u w:val="single"/>
        </w:rPr>
        <w:t xml:space="preserve">                                     </w:t>
      </w:r>
    </w:p>
    <w:p>
      <w:pPr>
        <w:spacing w:line="400" w:lineRule="atLeast"/>
        <w:ind w:firstLine="540" w:firstLineChars="225"/>
        <w:rPr>
          <w:rFonts w:hint="eastAsia" w:ascii="仿宋_GB2312" w:hAnsi="仿宋_GB2312" w:eastAsia="仿宋_GB2312" w:cs="仿宋_GB2312"/>
          <w:color w:val="auto"/>
          <w:sz w:val="24"/>
          <w:szCs w:val="24"/>
          <w:highlight w:val="none"/>
        </w:rPr>
      </w:pPr>
    </w:p>
    <w:p>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委托代理人：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（签字） </w:t>
      </w:r>
    </w:p>
    <w:p>
      <w:pPr>
        <w:spacing w:line="400" w:lineRule="atLeast"/>
        <w:ind w:firstLine="540" w:firstLineChars="225"/>
        <w:rPr>
          <w:rFonts w:hint="eastAsia" w:ascii="仿宋_GB2312" w:hAnsi="仿宋_GB2312" w:eastAsia="仿宋_GB2312" w:cs="仿宋_GB2312"/>
          <w:color w:val="auto"/>
          <w:sz w:val="24"/>
          <w:szCs w:val="24"/>
          <w:highlight w:val="none"/>
        </w:rPr>
      </w:pPr>
    </w:p>
    <w:p>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身份证号码：</w:t>
      </w:r>
      <w:r>
        <w:rPr>
          <w:rFonts w:hint="eastAsia" w:ascii="仿宋_GB2312" w:hAnsi="仿宋_GB2312" w:eastAsia="仿宋_GB2312" w:cs="仿宋_GB2312"/>
          <w:color w:val="auto"/>
          <w:sz w:val="24"/>
          <w:szCs w:val="24"/>
          <w:highlight w:val="none"/>
          <w:u w:val="single"/>
        </w:rPr>
        <w:t xml:space="preserve">                                     </w:t>
      </w:r>
    </w:p>
    <w:p>
      <w:pPr>
        <w:spacing w:line="400" w:lineRule="atLeast"/>
        <w:ind w:firstLine="247" w:firstLineChars="103"/>
        <w:rPr>
          <w:rFonts w:hint="eastAsia" w:ascii="仿宋_GB2312" w:hAnsi="仿宋_GB2312" w:eastAsia="仿宋_GB2312" w:cs="仿宋_GB2312"/>
          <w:color w:val="auto"/>
          <w:sz w:val="24"/>
          <w:szCs w:val="24"/>
          <w:highlight w:val="none"/>
        </w:rPr>
      </w:pPr>
    </w:p>
    <w:p>
      <w:pPr>
        <w:spacing w:line="400" w:lineRule="atLeast"/>
        <w:ind w:firstLine="247" w:firstLineChars="103"/>
        <w:jc w:val="righ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年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日</w:t>
      </w:r>
    </w:p>
    <w:p>
      <w:pPr>
        <w:spacing w:line="400" w:lineRule="atLeast"/>
        <w:ind w:firstLine="247" w:firstLineChars="103"/>
        <w:jc w:val="right"/>
        <w:rPr>
          <w:rFonts w:hint="eastAsia" w:ascii="仿宋_GB2312" w:hAnsi="仿宋_GB2312" w:eastAsia="仿宋_GB2312" w:cs="仿宋_GB2312"/>
          <w:color w:val="auto"/>
          <w:sz w:val="24"/>
          <w:szCs w:val="24"/>
          <w:highlight w:val="none"/>
        </w:rPr>
      </w:pPr>
    </w:p>
    <w:p>
      <w:pPr>
        <w:spacing w:line="36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注：法定代表人和委托代理人必须在授权书上亲笔签名，不得使用印章、签名章或其他电子制版签名。</w:t>
      </w: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spacing w:line="20" w:lineRule="atLeast"/>
        <w:jc w:val="both"/>
        <w:rPr>
          <w:rFonts w:hint="eastAsia" w:ascii="仿宋_GB2312" w:hAnsi="仿宋_GB2312" w:eastAsia="仿宋_GB2312" w:cs="仿宋_GB2312"/>
          <w:color w:val="auto"/>
          <w:sz w:val="28"/>
          <w:szCs w:val="28"/>
          <w:highlight w:val="none"/>
        </w:rPr>
      </w:pPr>
    </w:p>
    <w:p>
      <w:pP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br w:type="page"/>
      </w:r>
    </w:p>
    <w:p>
      <w:pPr>
        <w:spacing w:line="400" w:lineRule="atLeast"/>
        <w:ind w:firstLine="288" w:firstLineChars="103"/>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（二）法定代表人身份证明</w:t>
      </w:r>
    </w:p>
    <w:p>
      <w:pPr>
        <w:spacing w:line="400" w:lineRule="atLeast"/>
        <w:ind w:firstLine="206" w:firstLineChars="103"/>
        <w:rPr>
          <w:rFonts w:hint="default" w:ascii="Times New Roman" w:hAnsi="Times New Roman" w:cs="Times New Roman"/>
          <w:color w:val="auto"/>
          <w:sz w:val="20"/>
          <w:highlight w:val="none"/>
        </w:rPr>
      </w:pP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申请人名称：</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w:t>
      </w: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姓名：</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bCs/>
          <w:color w:val="auto"/>
          <w:sz w:val="24"/>
          <w:szCs w:val="24"/>
          <w:highlight w:val="none"/>
          <w:u w:val="single"/>
        </w:rPr>
        <w:t>（法定代表人亲笔签名）</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性别：</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年龄：</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职务：</w:t>
      </w:r>
      <w:r>
        <w:rPr>
          <w:rFonts w:hint="eastAsia" w:ascii="仿宋_GB2312" w:hAnsi="仿宋_GB2312" w:eastAsia="仿宋_GB2312" w:cs="仿宋_GB2312"/>
          <w:color w:val="auto"/>
          <w:sz w:val="24"/>
          <w:szCs w:val="24"/>
          <w:highlight w:val="none"/>
          <w:u w:val="single"/>
        </w:rPr>
        <w:t xml:space="preserve">        </w:t>
      </w: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系</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(申请人名称)的法定代表人。</w:t>
      </w: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特此证明。</w:t>
      </w: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附：法定代表人身份证复印件。</w:t>
      </w:r>
    </w:p>
    <w:p>
      <w:pPr>
        <w:spacing w:line="480" w:lineRule="auto"/>
        <w:ind w:firstLine="247" w:firstLineChars="103"/>
        <w:rPr>
          <w:rFonts w:hint="eastAsia" w:ascii="仿宋_GB2312" w:hAnsi="仿宋_GB2312" w:eastAsia="仿宋_GB2312" w:cs="仿宋_GB2312"/>
          <w:color w:val="auto"/>
          <w:sz w:val="24"/>
          <w:szCs w:val="24"/>
          <w:highlight w:val="none"/>
        </w:rPr>
      </w:pPr>
    </w:p>
    <w:p>
      <w:pPr>
        <w:spacing w:line="480" w:lineRule="auto"/>
        <w:ind w:firstLine="247" w:firstLineChars="103"/>
        <w:rPr>
          <w:rFonts w:hint="eastAsia" w:ascii="仿宋_GB2312" w:hAnsi="仿宋_GB2312" w:eastAsia="仿宋_GB2312" w:cs="仿宋_GB2312"/>
          <w:color w:val="auto"/>
          <w:sz w:val="24"/>
          <w:szCs w:val="24"/>
          <w:highlight w:val="none"/>
        </w:rPr>
      </w:pPr>
    </w:p>
    <w:p>
      <w:pPr>
        <w:spacing w:line="480" w:lineRule="auto"/>
        <w:ind w:firstLine="247" w:firstLineChars="103"/>
        <w:rPr>
          <w:rFonts w:hint="eastAsia" w:ascii="仿宋_GB2312" w:hAnsi="仿宋_GB2312" w:eastAsia="仿宋_GB2312" w:cs="仿宋_GB2312"/>
          <w:color w:val="auto"/>
          <w:sz w:val="24"/>
          <w:szCs w:val="24"/>
          <w:highlight w:val="none"/>
        </w:rPr>
      </w:pP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申请人：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（盖单位章）</w:t>
      </w:r>
    </w:p>
    <w:p>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日           </w:t>
      </w: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topLinePunct/>
        <w:spacing w:line="400" w:lineRule="atLeast"/>
        <w:ind w:firstLine="247" w:firstLineChars="103"/>
        <w:rPr>
          <w:rFonts w:hint="eastAsia" w:ascii="仿宋_GB2312" w:hAnsi="仿宋_GB2312" w:eastAsia="仿宋_GB2312" w:cs="仿宋_GB2312"/>
          <w:color w:val="auto"/>
          <w:sz w:val="24"/>
          <w:szCs w:val="24"/>
          <w:highlight w:val="none"/>
        </w:rPr>
      </w:pPr>
    </w:p>
    <w:p>
      <w:pPr>
        <w:topLinePunct/>
        <w:spacing w:line="400" w:lineRule="atLeast"/>
        <w:ind w:left="0" w:leftChars="0" w:firstLine="0" w:firstLineChars="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注：法定代表人的签字必须是亲笔签名，不得使用印章、签名章或其他电子制版签名。</w:t>
      </w:r>
    </w:p>
    <w:p>
      <w:pPr>
        <w:spacing w:line="400" w:lineRule="atLeast"/>
        <w:jc w:val="both"/>
        <w:rPr>
          <w:rFonts w:hint="eastAsia" w:ascii="仿宋_GB2312" w:hAnsi="仿宋_GB2312" w:eastAsia="仿宋_GB2312" w:cs="仿宋_GB2312"/>
          <w:bCs/>
          <w:color w:val="auto"/>
          <w:sz w:val="24"/>
          <w:szCs w:val="24"/>
          <w:highlight w:val="none"/>
        </w:rPr>
      </w:pPr>
    </w:p>
    <w:p>
      <w:pPr>
        <w:jc w:val="center"/>
        <w:rPr>
          <w:rFonts w:hint="eastAsia" w:ascii="方正小标宋简体" w:hAnsi="方正小标宋简体" w:eastAsia="方正小标宋简体" w:cs="方正小标宋简体"/>
          <w:b/>
          <w:bCs/>
          <w:sz w:val="36"/>
          <w:szCs w:val="36"/>
        </w:rPr>
      </w:pPr>
      <w:r>
        <w:rPr>
          <w:rFonts w:hint="default" w:ascii="Times New Roman" w:hAnsi="Times New Roman" w:eastAsia="黑体" w:cs="Times New Roman"/>
          <w:bCs/>
          <w:color w:val="auto"/>
          <w:sz w:val="28"/>
          <w:szCs w:val="28"/>
          <w:highlight w:val="none"/>
        </w:rPr>
        <w:br w:type="page"/>
      </w:r>
    </w:p>
    <w:p>
      <w:pPr>
        <w:snapToGrid w:val="0"/>
        <w:spacing w:line="360" w:lineRule="auto"/>
        <w:jc w:val="both"/>
        <w:rPr>
          <w:rFonts w:hint="eastAsia" w:ascii="Times New Roman" w:hAnsi="Times New Roman" w:eastAsia="宋体" w:cs="Times New Roman"/>
          <w:i w:val="0"/>
          <w:color w:val="auto"/>
          <w:kern w:val="0"/>
          <w:sz w:val="24"/>
          <w:szCs w:val="22"/>
          <w:highlight w:val="none"/>
          <w:u w:val="none"/>
          <w:lang w:val="en-US" w:eastAsia="zh-CN" w:bidi="ar"/>
        </w:rPr>
      </w:pPr>
    </w:p>
    <w:p>
      <w:pPr>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imes New Roman" w:hAnsi="Times New Roman" w:eastAsia="宋体" w:cs="Times New Roman"/>
          <w:i w:val="0"/>
          <w:color w:val="auto"/>
          <w:kern w:val="0"/>
          <w:sz w:val="24"/>
          <w:szCs w:val="22"/>
          <w:highlight w:val="none"/>
          <w:u w:val="none"/>
          <w:lang w:val="en-US" w:eastAsia="zh-CN" w:bidi="ar"/>
        </w:rPr>
        <w:t>附录二</w:t>
      </w:r>
    </w:p>
    <w:p>
      <w:pPr>
        <w:snapToGrid w:val="0"/>
        <w:spacing w:line="360" w:lineRule="auto"/>
        <w:jc w:val="center"/>
        <w:rPr>
          <w:rFonts w:hint="default" w:ascii="Times New Roman" w:hAnsi="Times New Roman" w:eastAsia="宋体" w:cs="Times New Roman"/>
          <w:b/>
          <w:bCs/>
          <w:i w:val="0"/>
          <w:color w:val="auto"/>
          <w:kern w:val="0"/>
          <w:sz w:val="24"/>
          <w:szCs w:val="22"/>
          <w:highlight w:val="none"/>
          <w:u w:val="none"/>
          <w:lang w:val="en-US" w:eastAsia="zh-CN" w:bidi="ar"/>
        </w:rPr>
      </w:pPr>
      <w:r>
        <w:rPr>
          <w:rFonts w:hint="default" w:ascii="Times New Roman" w:hAnsi="Times New Roman" w:eastAsia="宋体" w:cs="Times New Roman"/>
          <w:b/>
          <w:bCs/>
          <w:i w:val="0"/>
          <w:color w:val="auto"/>
          <w:kern w:val="0"/>
          <w:sz w:val="24"/>
          <w:szCs w:val="22"/>
          <w:highlight w:val="none"/>
          <w:u w:val="none"/>
          <w:lang w:val="en-US" w:eastAsia="zh-CN" w:bidi="ar"/>
        </w:rPr>
        <w:t>附录1  资格审查条件（资质最低要求）</w:t>
      </w:r>
    </w:p>
    <w:p>
      <w:pPr>
        <w:snapToGrid w:val="0"/>
        <w:spacing w:line="360" w:lineRule="auto"/>
        <w:rPr>
          <w:rFonts w:hint="default" w:ascii="Times New Roman" w:hAnsi="Times New Roman" w:cs="Times New Roman"/>
        </w:rPr>
      </w:pP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9" w:hRule="atLeast"/>
          <w:jc w:val="center"/>
        </w:trPr>
        <w:tc>
          <w:tcPr>
            <w:tcW w:w="5000" w:type="pct"/>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vAlign w:val="center"/>
          </w:tcPr>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联合体由劳务合作单位和设备租赁单位组成，劳务合作单位需为联合体牵头人。</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联合体牵头人须同时具备：</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①具备独立的法人资格，具有有效的营业执照；</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②劳务资质；</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③持有有效的安全生产许可证。</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联合体成员方须具备：</w:t>
            </w:r>
          </w:p>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①具备独立的法人资格，具有有效的营业执照（营业范围包含设备租赁或服务）。</w:t>
            </w:r>
          </w:p>
        </w:tc>
      </w:tr>
    </w:tbl>
    <w:p>
      <w:pPr>
        <w:spacing w:line="360" w:lineRule="auto"/>
        <w:rPr>
          <w:rFonts w:hint="default" w:ascii="Times New Roman" w:hAnsi="Times New Roman"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隶书" w:cs="Times New Roman"/>
          <w:sz w:val="32"/>
        </w:rPr>
        <w:br w:type="page"/>
      </w:r>
      <w:r>
        <w:rPr>
          <w:rFonts w:hint="default" w:ascii="Times New Roman" w:hAnsi="Times New Roman" w:eastAsia="宋体" w:cs="Times New Roman"/>
          <w:b/>
          <w:bCs/>
          <w:i w:val="0"/>
          <w:color w:val="auto"/>
          <w:kern w:val="0"/>
          <w:sz w:val="24"/>
          <w:szCs w:val="22"/>
          <w:highlight w:val="none"/>
          <w:u w:val="none"/>
          <w:lang w:val="en-US" w:eastAsia="zh-CN" w:bidi="ar"/>
        </w:rPr>
        <w:t>附录2  资格审查条件（财务最低要求）</w:t>
      </w:r>
    </w:p>
    <w:p>
      <w:pPr>
        <w:snapToGrid w:val="0"/>
        <w:spacing w:line="360" w:lineRule="auto"/>
        <w:rPr>
          <w:rFonts w:hint="default" w:ascii="Times New Roman" w:hAnsi="Times New Roman" w:cs="Times New Roman"/>
        </w:rPr>
      </w:pP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5000" w:type="pct"/>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6" w:hRule="atLeast"/>
          <w:jc w:val="center"/>
        </w:trPr>
        <w:tc>
          <w:tcPr>
            <w:tcW w:w="5000" w:type="pct"/>
            <w:vAlign w:val="center"/>
          </w:tcPr>
          <w:p>
            <w:pPr>
              <w:pStyle w:val="2"/>
              <w:pageBreakBefore w:val="0"/>
              <w:kinsoku/>
              <w:overflowPunct/>
              <w:topLinePunct w:val="0"/>
              <w:bidi w:val="0"/>
              <w:spacing w:after="0" w:line="360" w:lineRule="auto"/>
              <w:ind w:left="0" w:leftChars="0" w:firstLine="0" w:firstLineChars="0"/>
              <w:rPr>
                <w:rFonts w:hint="default"/>
                <w:lang w:val="en-US" w:eastAsia="zh-CN"/>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eastAsia" w:cs="Times New Roman"/>
                <w:i w:val="0"/>
                <w:color w:val="auto"/>
                <w:kern w:val="0"/>
                <w:sz w:val="24"/>
                <w:szCs w:val="22"/>
                <w:highlight w:val="none"/>
                <w:u w:val="none"/>
                <w:lang w:val="en-US" w:eastAsia="zh-CN" w:bidi="ar"/>
              </w:rPr>
              <w:t>一：</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eastAsia" w:cs="Times New Roman"/>
                <w:i w:val="0"/>
                <w:color w:val="auto"/>
                <w:kern w:val="0"/>
                <w:sz w:val="24"/>
                <w:szCs w:val="22"/>
                <w:highlight w:val="none"/>
                <w:u w:val="single"/>
                <w:lang w:val="en-US" w:eastAsia="zh-CN" w:bidi="ar"/>
              </w:rPr>
              <w:t>100</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eastAsia" w:cs="Times New Roman"/>
                <w:i w:val="0"/>
                <w:color w:val="auto"/>
                <w:kern w:val="0"/>
                <w:sz w:val="24"/>
                <w:szCs w:val="22"/>
                <w:highlight w:val="none"/>
                <w:u w:val="single"/>
                <w:lang w:val="en-US" w:eastAsia="zh-CN" w:bidi="ar"/>
              </w:rPr>
              <w:t xml:space="preserve"> 20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4"/>
              <w:rPr>
                <w:rFonts w:hint="default"/>
                <w:highlight w:val="none"/>
                <w:lang w:val="en-US" w:eastAsia="zh-CN"/>
              </w:rPr>
            </w:pPr>
          </w:p>
          <w:p>
            <w:pPr>
              <w:pStyle w:val="2"/>
              <w:pageBreakBefore w:val="0"/>
              <w:kinsoku/>
              <w:overflowPunct/>
              <w:topLinePunct w:val="0"/>
              <w:bidi w:val="0"/>
              <w:spacing w:after="0" w:line="360" w:lineRule="auto"/>
              <w:ind w:left="0" w:leftChars="0" w:firstLine="0" w:firstLineChars="0"/>
              <w:rPr>
                <w:rFonts w:hint="default"/>
                <w:highlight w:val="none"/>
                <w:lang w:val="en-US" w:eastAsia="zh-CN"/>
              </w:rPr>
            </w:pPr>
            <w:r>
              <w:rPr>
                <w:rFonts w:hint="eastAsia" w:cs="Times New Roman"/>
                <w:i w:val="0"/>
                <w:color w:val="auto"/>
                <w:kern w:val="0"/>
                <w:sz w:val="24"/>
                <w:szCs w:val="22"/>
                <w:highlight w:val="none"/>
                <w:u w:val="none"/>
                <w:lang w:val="en-US" w:eastAsia="zh-CN" w:bidi="ar"/>
              </w:rPr>
              <w:t>方式二：</w:t>
            </w:r>
          </w:p>
          <w:p>
            <w:pPr>
              <w:pStyle w:val="2"/>
              <w:spacing w:after="0" w:line="360" w:lineRule="auto"/>
              <w:ind w:left="0" w:leftChars="0" w:firstLine="0" w:firstLineChars="0"/>
              <w:rPr>
                <w:rFonts w:hint="eastAsia"/>
                <w:b/>
                <w:bCs/>
                <w:highlight w:val="none"/>
                <w:lang w:val="en-US" w:eastAsia="zh-CN"/>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8</w:t>
            </w:r>
            <w:r>
              <w:rPr>
                <w:rFonts w:hint="eastAsia"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9</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singl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4"/>
              <w:rPr>
                <w:rFonts w:hint="default"/>
                <w:highlight w:val="none"/>
                <w:lang w:val="en-US" w:eastAsia="zh-CN"/>
              </w:rPr>
            </w:pPr>
          </w:p>
          <w:p>
            <w:pPr>
              <w:pStyle w:val="2"/>
              <w:spacing w:after="0" w:line="360" w:lineRule="auto"/>
              <w:ind w:left="0" w:leftChars="0" w:firstLine="0" w:firstLineChars="0"/>
              <w:rPr>
                <w:rFonts w:hint="default" w:ascii="Times New Roman" w:hAnsi="Times New Roman" w:cs="Times New Roman"/>
              </w:rPr>
            </w:pP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tc>
      </w:tr>
    </w:tbl>
    <w:p>
      <w:pPr>
        <w:pStyle w:val="3"/>
        <w:spacing w:after="0" w:line="360" w:lineRule="auto"/>
        <w:ind w:left="63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注：1.采用</w:t>
      </w:r>
      <w:r>
        <w:rPr>
          <w:rFonts w:hint="eastAsia" w:eastAsia="黑体" w:cs="Times New Roman"/>
          <w:sz w:val="21"/>
          <w:szCs w:val="24"/>
          <w:lang w:val="en-US" w:eastAsia="zh-CN"/>
        </w:rPr>
        <w:t>方式一</w:t>
      </w:r>
      <w:r>
        <w:rPr>
          <w:rFonts w:hint="default" w:ascii="Times New Roman" w:hAnsi="Times New Roman" w:eastAsia="黑体" w:cs="Times New Roman"/>
          <w:sz w:val="21"/>
          <w:szCs w:val="24"/>
        </w:rPr>
        <w:t>应附经会计师事务所或审计机构审计的财务会计报表，包括资产负债表、现金流量表、利润表和财务情况说明书的复印件；公司成立时间不足三年的提供自公司成立以来的会计报表。若最近年度会计报表未出，则近三年时间往前推算一年。</w:t>
      </w:r>
    </w:p>
    <w:p>
      <w:pPr>
        <w:pStyle w:val="3"/>
        <w:spacing w:after="0" w:line="360" w:lineRule="auto"/>
        <w:ind w:left="63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 xml:space="preserve">    2.采用</w:t>
      </w:r>
      <w:r>
        <w:rPr>
          <w:rFonts w:hint="eastAsia" w:eastAsia="黑体" w:cs="Times New Roman"/>
          <w:sz w:val="21"/>
          <w:szCs w:val="24"/>
          <w:lang w:val="en-US" w:eastAsia="zh-CN"/>
        </w:rPr>
        <w:t>方式二</w:t>
      </w:r>
      <w:r>
        <w:rPr>
          <w:rFonts w:hint="default" w:ascii="Times New Roman" w:hAnsi="Times New Roman" w:eastAsia="黑体" w:cs="Times New Roman"/>
          <w:sz w:val="21"/>
          <w:szCs w:val="24"/>
        </w:rPr>
        <w:t>应附银行出具</w:t>
      </w:r>
      <w:r>
        <w:rPr>
          <w:rFonts w:hint="default" w:ascii="Times New Roman" w:hAnsi="Times New Roman" w:eastAsia="黑体" w:cs="Times New Roman"/>
          <w:b/>
          <w:bCs/>
          <w:sz w:val="21"/>
          <w:szCs w:val="24"/>
        </w:rPr>
        <w:t>（须有银行盖章）</w:t>
      </w:r>
      <w:r>
        <w:rPr>
          <w:rFonts w:hint="default" w:ascii="Times New Roman" w:hAnsi="Times New Roman" w:eastAsia="黑体" w:cs="Times New Roman"/>
          <w:sz w:val="21"/>
          <w:szCs w:val="24"/>
        </w:rPr>
        <w:t>申请日前3个月内的单位账户流水证明。</w:t>
      </w:r>
    </w:p>
    <w:p>
      <w:pPr>
        <w:pStyle w:val="3"/>
        <w:spacing w:after="0" w:line="360" w:lineRule="auto"/>
        <w:ind w:left="63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 xml:space="preserve">    3.联合体牵头人须满足上述财务要求。</w:t>
      </w:r>
    </w:p>
    <w:p>
      <w:pPr>
        <w:snapToGrid w:val="0"/>
        <w:spacing w:line="360" w:lineRule="auto"/>
        <w:rPr>
          <w:rFonts w:hint="default" w:ascii="Times New Roman" w:hAnsi="Times New Roman" w:eastAsia="黑体" w:cs="Times New Roman"/>
        </w:rPr>
      </w:pPr>
    </w:p>
    <w:p>
      <w:pPr>
        <w:snapToGrid w:val="0"/>
        <w:spacing w:line="360" w:lineRule="auto"/>
        <w:rPr>
          <w:rFonts w:hint="default" w:ascii="Times New Roman" w:hAnsi="Times New Roman" w:eastAsia="黑体" w:cs="Times New Roman"/>
        </w:rPr>
      </w:pPr>
    </w:p>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黑体" w:cs="Times New Roman"/>
        </w:rPr>
        <w:br w:type="page"/>
      </w:r>
      <w:r>
        <w:rPr>
          <w:rFonts w:hint="default" w:ascii="Times New Roman" w:hAnsi="Times New Roman" w:eastAsia="宋体" w:cs="Times New Roman"/>
          <w:b/>
          <w:bCs/>
          <w:i w:val="0"/>
          <w:color w:val="auto"/>
          <w:kern w:val="0"/>
          <w:sz w:val="24"/>
          <w:szCs w:val="22"/>
          <w:highlight w:val="none"/>
          <w:u w:val="none"/>
          <w:lang w:val="en-US" w:eastAsia="zh-CN" w:bidi="ar"/>
        </w:rPr>
        <w:t>附录3  资格审查条件(业绩最低要求)</w:t>
      </w:r>
    </w:p>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合同包</w:t>
            </w:r>
          </w:p>
        </w:tc>
        <w:tc>
          <w:tcPr>
            <w:tcW w:w="7369" w:type="dxa"/>
            <w:vAlign w:val="center"/>
          </w:tcPr>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5" w:hRule="atLeast"/>
          <w:jc w:val="center"/>
        </w:trPr>
        <w:tc>
          <w:tcPr>
            <w:tcW w:w="1805" w:type="dxa"/>
            <w:vAlign w:val="center"/>
          </w:tcPr>
          <w:p>
            <w:pPr>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imes New Roman" w:hAnsi="Times New Roman" w:eastAsia="宋体" w:cs="Times New Roman"/>
                <w:i w:val="0"/>
                <w:color w:val="auto"/>
                <w:kern w:val="0"/>
                <w:sz w:val="24"/>
                <w:szCs w:val="22"/>
                <w:highlight w:val="none"/>
                <w:u w:val="none"/>
                <w:lang w:val="en-US" w:eastAsia="zh-CN" w:bidi="ar"/>
              </w:rPr>
              <w:t>1合同包</w:t>
            </w:r>
          </w:p>
        </w:tc>
        <w:tc>
          <w:tcPr>
            <w:tcW w:w="7369" w:type="dxa"/>
            <w:vAlign w:val="center"/>
          </w:tcPr>
          <w:p>
            <w:pPr>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ascii="宋体" w:hAnsi="宋体" w:eastAsia="宋体" w:cs="宋体"/>
                <w:sz w:val="24"/>
                <w:szCs w:val="24"/>
              </w:rPr>
              <w:t>近5年承接过一个高速公路养护项目施工或高速公路建设工程项目施工业绩</w:t>
            </w:r>
            <w:r>
              <w:rPr>
                <w:rFonts w:hint="eastAsia" w:ascii="宋体" w:hAnsi="宋体" w:eastAsia="宋体"/>
                <w:color w:val="auto"/>
                <w:highlight w:val="none"/>
                <w:lang w:val="en-US" w:eastAsia="zh-CN"/>
              </w:rPr>
              <w:t>。</w:t>
            </w:r>
          </w:p>
        </w:tc>
      </w:tr>
    </w:tbl>
    <w:p>
      <w:pPr>
        <w:adjustRightInd w:val="0"/>
        <w:snapToGrid w:val="0"/>
        <w:spacing w:line="440" w:lineRule="exact"/>
        <w:textAlignment w:val="baseline"/>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注：1.</w:t>
      </w:r>
      <w:r>
        <w:rPr>
          <w:rFonts w:hint="default" w:ascii="Times New Roman" w:hAnsi="Times New Roman" w:eastAsia="黑体" w:cs="Times New Roman"/>
          <w:color w:val="auto"/>
          <w:sz w:val="21"/>
          <w:szCs w:val="21"/>
          <w:highlight w:val="none"/>
          <w:lang w:val="en-US" w:eastAsia="zh-CN"/>
        </w:rPr>
        <w:t>申请人应提供近5年(以签订合同时间为准)来承担的类似项目施工业绩的合同协议书</w:t>
      </w:r>
      <w:r>
        <w:rPr>
          <w:rFonts w:hint="default" w:eastAsia="黑体" w:cs="Times New Roman"/>
          <w:color w:val="auto"/>
          <w:sz w:val="21"/>
          <w:szCs w:val="21"/>
          <w:highlight w:val="none"/>
          <w:lang w:val="en-US" w:eastAsia="zh-CN"/>
        </w:rPr>
        <w:t>，</w:t>
      </w:r>
      <w:r>
        <w:rPr>
          <w:rFonts w:hint="default" w:ascii="Times New Roman" w:hAnsi="Times New Roman" w:eastAsia="黑体" w:cs="Times New Roman"/>
          <w:color w:val="auto"/>
          <w:sz w:val="21"/>
          <w:szCs w:val="21"/>
          <w:highlight w:val="none"/>
          <w:lang w:val="en-US" w:eastAsia="zh-CN"/>
        </w:rPr>
        <w:t>合同协议书应含有：项目名称，甲、乙方单位名称，工作内容，甲、乙方签字盖章等内容。如果合同不能反映上述要求的项目工作内容，可由甲方出具有效证明。如无合同协议书或</w:t>
      </w:r>
      <w:r>
        <w:rPr>
          <w:rFonts w:hint="default" w:ascii="Times New Roman" w:hAnsi="Times New Roman" w:eastAsia="宋体" w:cs="Times New Roman"/>
          <w:i w:val="0"/>
          <w:color w:val="auto"/>
          <w:kern w:val="0"/>
          <w:sz w:val="24"/>
          <w:szCs w:val="22"/>
          <w:highlight w:val="none"/>
          <w:u w:val="none"/>
          <w:lang w:val="en-US" w:eastAsia="zh-CN" w:bidi="ar"/>
        </w:rPr>
        <w:t>合同</w:t>
      </w:r>
      <w:r>
        <w:rPr>
          <w:rFonts w:hint="default" w:ascii="Times New Roman" w:hAnsi="Times New Roman" w:eastAsia="黑体" w:cs="Times New Roman"/>
          <w:color w:val="auto"/>
          <w:sz w:val="21"/>
          <w:szCs w:val="21"/>
          <w:highlight w:val="none"/>
          <w:lang w:val="en-US" w:eastAsia="zh-CN"/>
        </w:rPr>
        <w:t>协议书及甲方证明不能反映上述要求的项目工作内容，</w:t>
      </w:r>
      <w:r>
        <w:rPr>
          <w:rFonts w:hint="eastAsia" w:ascii="Times New Roman" w:hAnsi="Times New Roman" w:eastAsia="黑体" w:cs="Times New Roman"/>
          <w:color w:val="auto"/>
          <w:sz w:val="21"/>
          <w:szCs w:val="21"/>
          <w:highlight w:val="none"/>
          <w:lang w:val="en-US" w:eastAsia="zh-CN"/>
        </w:rPr>
        <w:t>采购</w:t>
      </w:r>
      <w:r>
        <w:rPr>
          <w:rFonts w:hint="default" w:ascii="Times New Roman" w:hAnsi="Times New Roman" w:eastAsia="黑体" w:cs="Times New Roman"/>
          <w:color w:val="auto"/>
          <w:sz w:val="21"/>
          <w:szCs w:val="21"/>
          <w:highlight w:val="none"/>
          <w:lang w:val="en-US" w:eastAsia="zh-CN"/>
        </w:rPr>
        <w:t>人在对申请人进行业绩审查时将不考虑该项目。</w:t>
      </w:r>
    </w:p>
    <w:p>
      <w:pPr>
        <w:snapToGrid w:val="0"/>
        <w:spacing w:after="0" w:line="440" w:lineRule="exact"/>
        <w:ind w:left="630" w:leftChars="100" w:hanging="420" w:hangingChars="200"/>
        <w:jc w:val="both"/>
        <w:rPr>
          <w:rFonts w:hint="default" w:ascii="Times New Roman" w:hAnsi="Times New Roman" w:eastAsia="黑体" w:cs="Times New Roman"/>
          <w:sz w:val="21"/>
          <w:szCs w:val="21"/>
        </w:rPr>
      </w:pPr>
      <w:r>
        <w:rPr>
          <w:rFonts w:hint="default" w:eastAsia="黑体" w:cs="Times New Roman"/>
          <w:color w:val="auto"/>
          <w:sz w:val="21"/>
          <w:szCs w:val="21"/>
          <w:highlight w:val="none"/>
          <w:lang w:val="en-US" w:eastAsia="zh-CN"/>
        </w:rPr>
        <w:t>2.</w:t>
      </w:r>
      <w:r>
        <w:rPr>
          <w:rFonts w:hint="default" w:ascii="Times New Roman" w:hAnsi="Times New Roman" w:eastAsia="黑体" w:cs="Times New Roman"/>
          <w:color w:val="auto"/>
          <w:sz w:val="21"/>
          <w:szCs w:val="21"/>
          <w:highlight w:val="none"/>
          <w:lang w:val="en-US" w:eastAsia="zh-CN"/>
        </w:rPr>
        <w:t>申请人为新成立的公司，无法提供业绩附件支撑材料时，可提供其法人代表名下其他公司或其法人代表作为授权委托人的类似施工业绩的合同协议书</w:t>
      </w:r>
      <w:r>
        <w:rPr>
          <w:rFonts w:hint="eastAsia" w:eastAsia="黑体" w:cs="Times New Roman"/>
          <w:sz w:val="21"/>
          <w:szCs w:val="21"/>
          <w:lang w:val="en-US" w:eastAsia="zh-CN"/>
        </w:rPr>
        <w:t>。</w:t>
      </w:r>
    </w:p>
    <w:p>
      <w:pPr>
        <w:snapToGrid w:val="0"/>
        <w:spacing w:after="0" w:line="440" w:lineRule="exact"/>
        <w:ind w:left="630" w:leftChars="100" w:hanging="420" w:hangingChars="200"/>
        <w:rPr>
          <w:rFonts w:hint="default" w:ascii="Times New Roman" w:hAnsi="Times New Roman" w:eastAsia="黑体" w:cs="Times New Roman"/>
          <w:sz w:val="21"/>
          <w:szCs w:val="21"/>
        </w:rPr>
      </w:pPr>
      <w:r>
        <w:rPr>
          <w:rFonts w:hint="eastAsia" w:eastAsia="黑体" w:cs="Times New Roman"/>
          <w:sz w:val="21"/>
          <w:szCs w:val="21"/>
          <w:lang w:eastAsia="zh-CN"/>
        </w:rPr>
        <w:t>3</w:t>
      </w:r>
      <w:r>
        <w:rPr>
          <w:rFonts w:hint="default" w:ascii="Times New Roman" w:hAnsi="Times New Roman" w:eastAsia="黑体" w:cs="Times New Roman"/>
          <w:sz w:val="21"/>
          <w:szCs w:val="21"/>
        </w:rPr>
        <w:t>.联合体牵头人须满足上述业绩要求。</w:t>
      </w:r>
    </w:p>
    <w:p>
      <w:pPr>
        <w:adjustRightInd w:val="0"/>
        <w:snapToGrid w:val="0"/>
        <w:spacing w:line="440" w:lineRule="exact"/>
        <w:textAlignment w:val="baseline"/>
        <w:rPr>
          <w:rFonts w:hint="default" w:ascii="Times New Roman" w:hAnsi="Times New Roman" w:eastAsia="黑体" w:cs="Times New Roman"/>
          <w:kern w:val="0"/>
        </w:rPr>
      </w:pPr>
    </w:p>
    <w:p>
      <w:pPr>
        <w:pStyle w:val="20"/>
        <w:spacing w:line="360" w:lineRule="auto"/>
        <w:rPr>
          <w:rFonts w:hint="default" w:ascii="Times New Roman" w:hAnsi="Times New Roman" w:eastAsia="黑体" w:cs="Times New Roman"/>
          <w:kern w:val="0"/>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宋体" w:cs="Times New Roman"/>
          <w:i w:val="0"/>
          <w:color w:val="auto"/>
          <w:kern w:val="0"/>
          <w:sz w:val="24"/>
          <w:szCs w:val="22"/>
          <w:highlight w:val="none"/>
          <w:u w:val="none"/>
          <w:lang w:val="en-US" w:eastAsia="zh-CN" w:bidi="ar"/>
        </w:rPr>
        <w:br w:type="page"/>
      </w:r>
      <w:r>
        <w:rPr>
          <w:rFonts w:hint="default" w:ascii="Times New Roman" w:hAnsi="Times New Roman" w:eastAsia="宋体" w:cs="Times New Roman"/>
          <w:b/>
          <w:bCs/>
          <w:i w:val="0"/>
          <w:color w:val="auto"/>
          <w:kern w:val="0"/>
          <w:sz w:val="24"/>
          <w:szCs w:val="22"/>
          <w:highlight w:val="none"/>
          <w:u w:val="none"/>
          <w:lang w:val="en-US" w:eastAsia="zh-CN" w:bidi="ar"/>
        </w:rPr>
        <w:t>附录4  资格审查条件(信誉最低要求)</w:t>
      </w:r>
    </w:p>
    <w:p>
      <w:pPr>
        <w:snapToGrid w:val="0"/>
        <w:spacing w:line="360" w:lineRule="auto"/>
        <w:rPr>
          <w:rFonts w:hint="default" w:ascii="Times New Roman" w:hAnsi="Times New Roman" w:cs="Times New Roman"/>
          <w:bCs/>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合同包</w:t>
            </w:r>
          </w:p>
        </w:tc>
        <w:tc>
          <w:tcPr>
            <w:tcW w:w="7480" w:type="dxa"/>
            <w:vAlign w:val="center"/>
          </w:tcPr>
          <w:p>
            <w:pPr>
              <w:snapToGrid w:val="0"/>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spacing w:line="360" w:lineRule="auto"/>
              <w:jc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imes New Roman" w:hAnsi="Times New Roman" w:cs="Times New Roman"/>
                <w:i w:val="0"/>
                <w:color w:val="auto"/>
                <w:kern w:val="0"/>
                <w:sz w:val="24"/>
                <w:szCs w:val="22"/>
                <w:highlight w:val="none"/>
                <w:u w:val="none"/>
                <w:lang w:val="en-US" w:eastAsia="zh-CN" w:bidi="ar"/>
              </w:rPr>
              <w:t>第</w:t>
            </w:r>
            <w:r>
              <w:rPr>
                <w:rFonts w:hint="eastAsia" w:ascii="Times New Roman" w:hAnsi="Times New Roman" w:eastAsia="宋体" w:cs="Times New Roman"/>
                <w:i w:val="0"/>
                <w:color w:val="auto"/>
                <w:kern w:val="0"/>
                <w:sz w:val="24"/>
                <w:szCs w:val="22"/>
                <w:highlight w:val="none"/>
                <w:u w:val="none"/>
                <w:lang w:val="en-US" w:eastAsia="zh-CN" w:bidi="ar"/>
              </w:rPr>
              <w:t>1合同包</w:t>
            </w:r>
          </w:p>
        </w:tc>
        <w:tc>
          <w:tcPr>
            <w:tcW w:w="7480" w:type="dxa"/>
            <w:vAlign w:val="center"/>
          </w:tcPr>
          <w:p>
            <w:pPr>
              <w:widowControl/>
              <w:spacing w:line="360" w:lineRule="auto"/>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不得存在下列情况（信誉最低要求）：</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1.处于被责令停业、接管或清算、破产状态；</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2.处于被交通运输部或湖北省交通运输主管部门作出禁止进入公路建设市场的处罚且处于有效期内；</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3.存在下列不良状况或不良信用记录：</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（1）在国家企业信用信息公示系统（http://www.gsxt.gov.cn/）中被列入严重违法失信企业名单的；</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（2）在“中国执行信息公开网”（http://zxgk.court.gov.cn/）中被列入失信被执行人名单；</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（3）申请人或其法定代表人、拟委任的现场负责人在近三年内有行贿犯罪行为的；</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（4）其他在“信用中国”网站（http://www.creditchina.gov.cn/）中被列为严重失信主体名单，且按联合惩戒要求禁止参与招投标的；</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（5）上一年度信用评级被交投集团公司或建设集团评为D级且在处罚期内的供应商；</w:t>
            </w:r>
          </w:p>
          <w:p>
            <w:pPr>
              <w:widowControl/>
              <w:snapToGrid w:val="0"/>
              <w:spacing w:line="360" w:lineRule="auto"/>
              <w:jc w:val="both"/>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（6）近三年度被列入交投集团公司或建设集团“黑名单”且在处罚期内的供应商。</w:t>
            </w:r>
          </w:p>
        </w:tc>
      </w:tr>
    </w:tbl>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sz w:val="21"/>
          <w:szCs w:val="21"/>
        </w:rPr>
        <w:t>注：1.</w:t>
      </w:r>
      <w:r>
        <w:rPr>
          <w:rFonts w:hint="default" w:ascii="Times New Roman" w:hAnsi="Times New Roman" w:eastAsia="黑体" w:cs="Times New Roman"/>
          <w:color w:val="auto"/>
          <w:sz w:val="21"/>
          <w:szCs w:val="21"/>
          <w:highlight w:val="none"/>
          <w:lang w:eastAsia="zh-CN"/>
        </w:rPr>
        <w:t>对以上（1）、（2）、（4）信用状况应附指定网站截图。</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baseline"/>
        <w:rPr>
          <w:rFonts w:hint="default" w:ascii="Times New Roman" w:hAnsi="Times New Roman" w:eastAsia="黑体" w:cs="Times New Roman"/>
        </w:rPr>
      </w:pPr>
      <w:r>
        <w:rPr>
          <w:rFonts w:hint="default" w:ascii="Times New Roman" w:hAnsi="Times New Roman" w:eastAsia="黑体" w:cs="Times New Roman"/>
          <w:sz w:val="21"/>
          <w:szCs w:val="21"/>
        </w:rPr>
        <w:t xml:space="preserve">2.联合体双方均应满足上述信誉要求。 </w:t>
      </w:r>
      <w:r>
        <w:rPr>
          <w:rFonts w:hint="default" w:ascii="Times New Roman" w:hAnsi="Times New Roman" w:eastAsia="黑体" w:cs="Times New Roman"/>
        </w:rPr>
        <w:br w:type="page"/>
      </w:r>
    </w:p>
    <w:p>
      <w:pPr>
        <w:snapToGrid w:val="0"/>
        <w:spacing w:line="360" w:lineRule="auto"/>
        <w:jc w:val="center"/>
        <w:rPr>
          <w:rFonts w:hint="default" w:ascii="Times New Roman" w:hAnsi="Times New Roman" w:eastAsia="黑体" w:cs="Times New Roman"/>
          <w:sz w:val="30"/>
        </w:rPr>
      </w:pPr>
      <w:r>
        <w:rPr>
          <w:rFonts w:hint="default" w:ascii="Times New Roman" w:hAnsi="Times New Roman" w:eastAsia="宋体" w:cs="Times New Roman"/>
          <w:b/>
          <w:bCs/>
          <w:i w:val="0"/>
          <w:color w:val="auto"/>
          <w:kern w:val="0"/>
          <w:sz w:val="24"/>
          <w:szCs w:val="22"/>
          <w:highlight w:val="none"/>
          <w:u w:val="none"/>
          <w:lang w:val="en-US" w:eastAsia="zh-CN" w:bidi="ar"/>
        </w:rPr>
        <w:t>附录5  资格审查条件(主要人员最低要求</w:t>
      </w:r>
      <w:r>
        <w:rPr>
          <w:rFonts w:hint="default" w:ascii="Times New Roman" w:hAnsi="Times New Roman" w:eastAsia="黑体" w:cs="Times New Roman"/>
        </w:rPr>
        <w:t>)</w:t>
      </w:r>
    </w:p>
    <w:tbl>
      <w:tblPr>
        <w:tblStyle w:val="16"/>
        <w:tblpPr w:leftFromText="180" w:rightFromText="180" w:vertAnchor="text" w:horzAnchor="page" w:tblpX="1646" w:tblpY="40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6"/>
        <w:gridCol w:w="2305"/>
        <w:gridCol w:w="3720"/>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366" w:type="dxa"/>
            <w:vMerge w:val="restart"/>
            <w:vAlign w:val="center"/>
          </w:tcPr>
          <w:p>
            <w:pPr>
              <w:keepNext w:val="0"/>
              <w:keepLines w:val="0"/>
              <w:pageBreakBefore w:val="0"/>
              <w:widowControl w:val="0"/>
              <w:kinsoku/>
              <w:wordWrap/>
              <w:overflowPunct/>
              <w:topLinePunct w:val="0"/>
              <w:autoSpaceDE/>
              <w:autoSpaceDN/>
              <w:bidi w:val="0"/>
              <w:adjustRightIn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人员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最低数量要求</w:t>
            </w:r>
          </w:p>
        </w:tc>
        <w:tc>
          <w:tcPr>
            <w:tcW w:w="37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要求</w:t>
            </w:r>
          </w:p>
        </w:tc>
        <w:tc>
          <w:tcPr>
            <w:tcW w:w="60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2366" w:type="dxa"/>
            <w:vMerge w:val="continue"/>
            <w:vAlign w:val="center"/>
          </w:tcPr>
          <w:p>
            <w:pPr>
              <w:keepNext w:val="0"/>
              <w:keepLines w:val="0"/>
              <w:pageBreakBefore w:val="0"/>
              <w:widowControl w:val="0"/>
              <w:kinsoku/>
              <w:wordWrap/>
              <w:overflowPunct/>
              <w:topLinePunct w:val="0"/>
              <w:autoSpaceDE/>
              <w:autoSpaceDN/>
              <w:bidi w:val="0"/>
              <w:adjustRightIn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第1合同包</w:t>
            </w:r>
          </w:p>
        </w:tc>
        <w:tc>
          <w:tcPr>
            <w:tcW w:w="37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p>
        </w:tc>
        <w:tc>
          <w:tcPr>
            <w:tcW w:w="60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24" w:hRule="atLeast"/>
        </w:trPr>
        <w:tc>
          <w:tcPr>
            <w:tcW w:w="236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auto"/>
                <w:szCs w:val="24"/>
                <w:highlight w:val="none"/>
                <w:u w:val="none"/>
              </w:rPr>
              <w:t>项目负责人</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auto"/>
                <w:szCs w:val="24"/>
                <w:highlight w:val="none"/>
                <w:u w:val="none"/>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近5年承</w:t>
            </w:r>
            <w:r>
              <w:rPr>
                <w:rFonts w:hint="eastAsia" w:asciiTheme="minorEastAsia" w:hAnsiTheme="minorEastAsia" w:eastAsiaTheme="minorEastAsia" w:cstheme="minorEastAsia"/>
                <w:i w:val="0"/>
                <w:iCs w:val="0"/>
                <w:color w:val="000000" w:themeColor="text1"/>
                <w:szCs w:val="24"/>
                <w:highlight w:val="none"/>
                <w:u w:val="none"/>
                <w14:textFill>
                  <w14:solidFill>
                    <w14:schemeClr w14:val="tx1"/>
                  </w14:solidFill>
                </w14:textFill>
              </w:rPr>
              <w:t>担任过一个</w:t>
            </w: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类似</w:t>
            </w:r>
            <w:r>
              <w:rPr>
                <w:rFonts w:hint="eastAsia" w:asciiTheme="minorEastAsia" w:hAnsiTheme="minorEastAsia" w:eastAsiaTheme="minorEastAsia" w:cstheme="minorEastAsia"/>
                <w:i w:val="0"/>
                <w:iCs w:val="0"/>
                <w:color w:val="000000" w:themeColor="text1"/>
                <w:szCs w:val="24"/>
                <w:highlight w:val="none"/>
                <w:u w:val="none"/>
                <w14:textFill>
                  <w14:solidFill>
                    <w14:schemeClr w14:val="tx1"/>
                  </w14:solidFill>
                </w14:textFill>
              </w:rPr>
              <w:t>项目的项目负责人</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auto"/>
                <w:szCs w:val="24"/>
                <w:highlight w:val="none"/>
                <w:u w:val="none"/>
              </w:rPr>
              <w:t>技术负责人</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auto"/>
                <w:szCs w:val="24"/>
                <w:highlight w:val="none"/>
                <w:u w:val="none"/>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szCs w:val="24"/>
                <w:highlight w:val="none"/>
              </w:rPr>
              <w:t>近5年内曾担任过一个类似</w:t>
            </w:r>
            <w:r>
              <w:rPr>
                <w:rFonts w:hint="eastAsia" w:asciiTheme="minorEastAsia" w:hAnsiTheme="minorEastAsia" w:eastAsiaTheme="minorEastAsia" w:cstheme="minorEastAsia"/>
                <w:szCs w:val="24"/>
                <w:highlight w:val="none"/>
                <w:lang w:eastAsia="zh-CN"/>
              </w:rPr>
              <w:t>项目技术</w:t>
            </w:r>
            <w:r>
              <w:rPr>
                <w:rFonts w:hint="eastAsia" w:asciiTheme="minorEastAsia" w:hAnsiTheme="minorEastAsia" w:eastAsiaTheme="minorEastAsia" w:cstheme="minorEastAsia"/>
                <w:szCs w:val="24"/>
                <w:highlight w:val="none"/>
              </w:rPr>
              <w:t>负责人</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236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安全员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szCs w:val="24"/>
              </w:rPr>
              <w:t>持有</w:t>
            </w:r>
            <w:r>
              <w:rPr>
                <w:rFonts w:hint="eastAsia" w:asciiTheme="minorEastAsia" w:hAnsiTheme="minorEastAsia" w:eastAsiaTheme="minorEastAsia" w:cstheme="minorEastAsia"/>
                <w:szCs w:val="24"/>
                <w:lang w:val="en-US" w:eastAsia="zh-CN"/>
              </w:rPr>
              <w:t>建</w:t>
            </w:r>
            <w:r>
              <w:rPr>
                <w:rFonts w:hint="eastAsia" w:asciiTheme="minorEastAsia" w:hAnsiTheme="minorEastAsia" w:eastAsiaTheme="minorEastAsia" w:cstheme="minorEastAsia"/>
                <w:szCs w:val="24"/>
              </w:rPr>
              <w:t>安C证</w:t>
            </w:r>
            <w:r>
              <w:rPr>
                <w:rFonts w:hint="eastAsia" w:asciiTheme="minorEastAsia" w:hAnsiTheme="minorEastAsia" w:eastAsiaTheme="minorEastAsia" w:cstheme="minorEastAsia"/>
                <w:szCs w:val="24"/>
                <w:lang w:val="en-US" w:eastAsia="zh-CN"/>
              </w:rPr>
              <w:t>或交安C证及以上</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236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资料人员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000000" w:themeColor="text1"/>
                <w:szCs w:val="24"/>
                <w:highlight w:val="none"/>
                <w:u w:val="none"/>
                <w:lang w:val="en-US" w:eastAsia="zh-CN"/>
                <w14:textFill>
                  <w14:solidFill>
                    <w14:schemeClr w14:val="tx1"/>
                  </w14:solidFill>
                </w14:textFill>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heme="minorEastAsia" w:hAnsiTheme="minorEastAsia" w:eastAsiaTheme="minorEastAsia" w:cstheme="minorEastAsia"/>
                <w:i w:val="0"/>
                <w:iCs w:val="0"/>
                <w:color w:val="auto"/>
                <w:szCs w:val="24"/>
                <w:highlight w:val="none"/>
                <w:u w:val="none"/>
                <w:lang w:val="en-US" w:eastAsia="zh-CN"/>
              </w:rPr>
              <w:t>身份证</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合计</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Times New Roman" w:hAnsi="Times New Roman" w:cs="Times New Roman"/>
                <w:i w:val="0"/>
                <w:color w:val="auto"/>
                <w:kern w:val="0"/>
                <w:sz w:val="24"/>
                <w:szCs w:val="22"/>
                <w:highlight w:val="none"/>
                <w:u w:val="none"/>
                <w:lang w:val="en-US" w:eastAsia="zh-CN" w:bidi="ar"/>
              </w:rPr>
              <w:t>4</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eastAsia="宋体" w:cs="Times New Roman"/>
                <w:i w:val="0"/>
                <w:color w:val="auto"/>
                <w:kern w:val="0"/>
                <w:sz w:val="24"/>
                <w:szCs w:val="22"/>
                <w:highlight w:val="none"/>
                <w:u w:val="none"/>
                <w:lang w:val="en-US" w:eastAsia="zh-CN" w:bidi="ar"/>
              </w:rPr>
            </w:pP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bl>
    <w:p>
      <w:pPr>
        <w:snapToGrid w:val="0"/>
        <w:spacing w:line="360" w:lineRule="auto"/>
        <w:rPr>
          <w:rFonts w:hint="default" w:ascii="Times New Roman" w:hAnsi="Times New Roman" w:cs="Times New Roman"/>
        </w:rPr>
      </w:pPr>
    </w:p>
    <w:p>
      <w:pPr>
        <w:snapToGrid w:val="0"/>
        <w:spacing w:line="360" w:lineRule="auto"/>
        <w:rPr>
          <w:rFonts w:hint="default" w:ascii="Times New Roman" w:hAnsi="Times New Roman" w:eastAsia="黑体" w:cs="Times New Roman"/>
          <w:sz w:val="21"/>
          <w:szCs w:val="21"/>
        </w:rPr>
      </w:pPr>
      <w:r>
        <w:rPr>
          <w:rFonts w:hint="default" w:ascii="Times New Roman" w:hAnsi="Times New Roman" w:eastAsia="黑体" w:cs="Times New Roman"/>
          <w:sz w:val="21"/>
          <w:szCs w:val="21"/>
        </w:rPr>
        <w:t>注：1.</w:t>
      </w:r>
      <w:r>
        <w:rPr>
          <w:rFonts w:hint="eastAsia" w:eastAsia="黑体" w:cs="Times New Roman"/>
          <w:sz w:val="21"/>
          <w:szCs w:val="21"/>
          <w:lang w:val="en-US" w:eastAsia="zh-CN"/>
        </w:rPr>
        <w:t>项目</w:t>
      </w:r>
      <w:r>
        <w:rPr>
          <w:rFonts w:hint="eastAsia" w:eastAsia="黑体" w:cs="Times New Roman"/>
          <w:sz w:val="21"/>
          <w:szCs w:val="21"/>
          <w:lang w:eastAsia="zh-CN"/>
        </w:rPr>
        <w:t>负责人</w:t>
      </w:r>
      <w:r>
        <w:rPr>
          <w:rFonts w:hint="default" w:ascii="Times New Roman" w:hAnsi="Times New Roman" w:eastAsia="黑体" w:cs="Times New Roman"/>
          <w:sz w:val="21"/>
          <w:szCs w:val="21"/>
        </w:rPr>
        <w:t>、</w:t>
      </w:r>
      <w:r>
        <w:rPr>
          <w:rFonts w:hint="eastAsia" w:eastAsia="黑体" w:cs="Times New Roman"/>
          <w:sz w:val="21"/>
          <w:szCs w:val="21"/>
          <w:lang w:val="en-US" w:eastAsia="zh-CN"/>
        </w:rPr>
        <w:t>技术负责人</w:t>
      </w:r>
      <w:r>
        <w:rPr>
          <w:rFonts w:hint="default" w:ascii="Times New Roman" w:hAnsi="Times New Roman" w:eastAsia="黑体" w:cs="Times New Roman"/>
          <w:sz w:val="21"/>
          <w:szCs w:val="21"/>
        </w:rPr>
        <w:t>应提供身份证、资格证书（若有）的扫描件，同时应提供申请人所属社保机构出具的最低要求人员的社保缴费证明或其他能够证明参加社保的有效证明材料。</w:t>
      </w:r>
      <w:r>
        <w:rPr>
          <w:rFonts w:hint="eastAsia" w:eastAsia="黑体" w:cs="Times New Roman"/>
          <w:sz w:val="21"/>
          <w:szCs w:val="21"/>
          <w:lang w:eastAsia="zh-CN"/>
        </w:rPr>
        <w:t>安全员</w:t>
      </w:r>
      <w:r>
        <w:rPr>
          <w:rFonts w:hint="default" w:ascii="Times New Roman" w:hAnsi="Times New Roman" w:eastAsia="黑体" w:cs="Times New Roman"/>
          <w:sz w:val="21"/>
          <w:szCs w:val="21"/>
        </w:rPr>
        <w:t xml:space="preserve">应提供身份证及安全资格证书的扫描件。   </w:t>
      </w:r>
    </w:p>
    <w:p>
      <w:pPr>
        <w:snapToGrid w:val="0"/>
        <w:spacing w:line="360" w:lineRule="auto"/>
        <w:ind w:firstLine="420" w:firstLineChars="2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2.联合体牵头人须满足上述人员要求。</w:t>
      </w:r>
    </w:p>
    <w:p>
      <w:pPr>
        <w:pStyle w:val="9"/>
        <w:spacing w:line="360" w:lineRule="auto"/>
        <w:ind w:firstLine="324" w:firstLineChars="0"/>
        <w:jc w:val="center"/>
        <w:rPr>
          <w:rFonts w:hint="default" w:ascii="Times New Roman" w:hAnsi="Times New Roman" w:cs="Times New Roman"/>
          <w:b/>
          <w:sz w:val="28"/>
          <w:szCs w:val="28"/>
        </w:rPr>
      </w:pPr>
    </w:p>
    <w:p>
      <w:pPr>
        <w:autoSpaceDE w:val="0"/>
        <w:autoSpaceDN w:val="0"/>
        <w:spacing w:line="360" w:lineRule="auto"/>
        <w:jc w:val="center"/>
        <w:rPr>
          <w:rFonts w:hint="default" w:ascii="Times New Roman" w:hAnsi="Times New Roman" w:eastAsia="宋体" w:cs="Times New Roman"/>
          <w:b/>
          <w:bCs/>
          <w:i w:val="0"/>
          <w:color w:val="auto"/>
          <w:kern w:val="0"/>
          <w:sz w:val="24"/>
          <w:szCs w:val="22"/>
          <w:highlight w:val="none"/>
          <w:u w:val="none"/>
          <w:lang w:val="en-US" w:eastAsia="zh-CN" w:bidi="ar"/>
        </w:rPr>
      </w:pPr>
      <w:r>
        <w:rPr>
          <w:rFonts w:hint="default" w:ascii="Times New Roman" w:hAnsi="Times New Roman" w:cs="Times New Roman"/>
          <w:b/>
          <w:sz w:val="36"/>
          <w:szCs w:val="36"/>
        </w:rPr>
        <w:br w:type="page"/>
      </w:r>
      <w:r>
        <w:rPr>
          <w:rFonts w:hint="default" w:ascii="Times New Roman" w:hAnsi="Times New Roman" w:eastAsia="宋体" w:cs="Times New Roman"/>
          <w:b/>
          <w:bCs/>
          <w:i w:val="0"/>
          <w:color w:val="auto"/>
          <w:kern w:val="0"/>
          <w:sz w:val="24"/>
          <w:szCs w:val="22"/>
          <w:highlight w:val="none"/>
          <w:u w:val="none"/>
          <w:lang w:val="en-US" w:eastAsia="zh-CN" w:bidi="ar"/>
        </w:rPr>
        <w:t>附录6  资格审查条件(主要设备最低要求)</w:t>
      </w:r>
    </w:p>
    <w:p>
      <w:pPr>
        <w:pStyle w:val="2"/>
        <w:rPr>
          <w:rFonts w:hint="default"/>
        </w:rPr>
      </w:pPr>
    </w:p>
    <w:tbl>
      <w:tblPr>
        <w:tblStyle w:val="16"/>
        <w:tblW w:w="4997" w:type="pct"/>
        <w:jc w:val="center"/>
        <w:tblLayout w:type="autofit"/>
        <w:tblCellMar>
          <w:top w:w="0" w:type="dxa"/>
          <w:left w:w="0" w:type="dxa"/>
          <w:bottom w:w="0" w:type="dxa"/>
          <w:right w:w="0" w:type="dxa"/>
        </w:tblCellMar>
      </w:tblPr>
      <w:tblGrid>
        <w:gridCol w:w="754"/>
        <w:gridCol w:w="2005"/>
        <w:gridCol w:w="1725"/>
        <w:gridCol w:w="810"/>
        <w:gridCol w:w="1596"/>
        <w:gridCol w:w="1435"/>
      </w:tblGrid>
      <w:tr>
        <w:tblPrEx>
          <w:tblCellMar>
            <w:top w:w="0" w:type="dxa"/>
            <w:left w:w="0" w:type="dxa"/>
            <w:bottom w:w="0" w:type="dxa"/>
            <w:right w:w="0" w:type="dxa"/>
          </w:tblCellMar>
        </w:tblPrEx>
        <w:trPr>
          <w:trHeight w:val="807" w:hRule="atLeast"/>
          <w:jc w:val="center"/>
        </w:trPr>
        <w:tc>
          <w:tcPr>
            <w:tcW w:w="453" w:type="pc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序号</w:t>
            </w:r>
          </w:p>
        </w:tc>
        <w:tc>
          <w:tcPr>
            <w:tcW w:w="1203"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lang w:bidi="ar"/>
              </w:rPr>
              <w:t>设备名称</w:t>
            </w:r>
          </w:p>
        </w:tc>
        <w:tc>
          <w:tcPr>
            <w:tcW w:w="1035"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lang w:bidi="ar"/>
              </w:rPr>
              <w:t>规格及型号</w:t>
            </w:r>
          </w:p>
        </w:tc>
        <w:tc>
          <w:tcPr>
            <w:tcW w:w="486"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lang w:bidi="ar"/>
              </w:rPr>
              <w:t>单位</w:t>
            </w:r>
          </w:p>
        </w:tc>
        <w:tc>
          <w:tcPr>
            <w:tcW w:w="958"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highlight w:val="none"/>
                <w:lang w:bidi="ar"/>
              </w:rPr>
            </w:pPr>
          </w:p>
          <w:p>
            <w:pPr>
              <w:widowControl/>
              <w:jc w:val="center"/>
              <w:textAlignment w:val="center"/>
              <w:rPr>
                <w:rFonts w:hint="default" w:ascii="Times New Roman" w:hAnsi="Times New Roman" w:cs="Times New Roman"/>
                <w:b/>
                <w:sz w:val="21"/>
                <w:szCs w:val="21"/>
                <w:highlight w:val="none"/>
                <w:lang w:bidi="ar"/>
              </w:rPr>
            </w:pPr>
            <w:r>
              <w:rPr>
                <w:rFonts w:hint="default" w:ascii="Times New Roman" w:hAnsi="Times New Roman" w:cs="Times New Roman"/>
                <w:b/>
                <w:sz w:val="21"/>
                <w:szCs w:val="21"/>
                <w:highlight w:val="none"/>
                <w:lang w:bidi="ar"/>
              </w:rPr>
              <w:t>最低数量要求</w:t>
            </w:r>
          </w:p>
          <w:p>
            <w:pPr>
              <w:widowControl/>
              <w:jc w:val="center"/>
              <w:textAlignment w:val="center"/>
              <w:rPr>
                <w:rFonts w:hint="default" w:ascii="Times New Roman" w:hAnsi="Times New Roman" w:cs="Times New Roman"/>
                <w:b/>
                <w:sz w:val="21"/>
                <w:szCs w:val="21"/>
                <w:highlight w:val="none"/>
                <w:lang w:bidi="ar"/>
              </w:rPr>
            </w:pPr>
          </w:p>
        </w:tc>
        <w:tc>
          <w:tcPr>
            <w:tcW w:w="861"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备注</w:t>
            </w: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养护巡查车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i w:val="0"/>
                <w:iCs w:val="0"/>
                <w:color w:val="000000"/>
                <w:kern w:val="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多功能洒水车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≥10000L</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i w:val="0"/>
                <w:iCs w:val="0"/>
                <w:color w:val="000000"/>
                <w:kern w:val="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除雪洒布车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i w:val="0"/>
                <w:iCs w:val="0"/>
                <w:color w:val="000000"/>
                <w:kern w:val="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多功能除雪车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highlight w:val="none"/>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sz w:val="18"/>
                <w:szCs w:val="18"/>
                <w:lang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沥青路面综合养护车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18"/>
                <w:szCs w:val="18"/>
                <w:lang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护栏清洗机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color w:val="000000"/>
                <w:sz w:val="18"/>
                <w:szCs w:val="18"/>
                <w:lang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沥青灌封机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val="en-US"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护栏抢修车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路面清扫车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小型压路机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发电机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工程车（皮卡）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bCs/>
                <w:sz w:val="18"/>
                <w:szCs w:val="18"/>
                <w:lang w:eastAsia="zh-CN" w:bidi="ar"/>
              </w:rPr>
              <w:t>台</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400" w:lineRule="exact"/>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2</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r>
        <w:tblPrEx>
          <w:tblCellMar>
            <w:top w:w="0" w:type="dxa"/>
            <w:left w:w="0" w:type="dxa"/>
            <w:bottom w:w="0" w:type="dxa"/>
            <w:right w:w="0" w:type="dxa"/>
          </w:tblCellMar>
        </w:tblPrEx>
        <w:trPr>
          <w:trHeight w:val="550" w:hRule="atLeast"/>
          <w:jc w:val="center"/>
        </w:trPr>
        <w:tc>
          <w:tcPr>
            <w:tcW w:w="45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20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划线设备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满足施工要求</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eastAsia"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套</w:t>
            </w:r>
          </w:p>
        </w:tc>
        <w:tc>
          <w:tcPr>
            <w:tcW w:w="95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eastAsia="宋体" w:cs="Times New Roman"/>
                <w:i w:val="0"/>
                <w:color w:val="auto"/>
                <w:kern w:val="0"/>
                <w:sz w:val="24"/>
                <w:szCs w:val="22"/>
                <w:highlight w:val="none"/>
                <w:u w:val="none"/>
                <w:lang w:val="en-US" w:eastAsia="zh-CN" w:bidi="ar"/>
              </w:rPr>
            </w:pPr>
            <w:r>
              <w:rPr>
                <w:rFonts w:hint="eastAsia" w:ascii="宋体" w:hAnsi="宋体" w:cs="宋体"/>
                <w:color w:val="000000"/>
                <w:sz w:val="20"/>
                <w:szCs w:val="20"/>
                <w:highlight w:val="none"/>
                <w:u w:val="none"/>
                <w:lang w:val="en-US" w:eastAsia="zh-CN" w:bidi="ar"/>
              </w:rPr>
              <w:t>1</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eastAsia="宋体" w:cs="Times New Roman"/>
                <w:i w:val="0"/>
                <w:color w:val="auto"/>
                <w:kern w:val="0"/>
                <w:sz w:val="24"/>
                <w:szCs w:val="22"/>
                <w:highlight w:val="none"/>
                <w:u w:val="none"/>
                <w:lang w:val="en-US" w:eastAsia="zh-CN" w:bidi="ar"/>
              </w:rPr>
            </w:pPr>
          </w:p>
        </w:tc>
      </w:tr>
    </w:tbl>
    <w:p>
      <w:pPr>
        <w:spacing w:line="36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注：</w:t>
      </w:r>
      <w:r>
        <w:rPr>
          <w:rFonts w:hint="default" w:ascii="Times New Roman" w:hAnsi="Times New Roman" w:cs="Times New Roman"/>
          <w:b/>
          <w:color w:val="000000" w:themeColor="text1"/>
          <w:sz w:val="21"/>
          <w:szCs w:val="21"/>
          <w14:textFill>
            <w14:solidFill>
              <w14:schemeClr w14:val="tx1"/>
            </w14:solidFill>
          </w14:textFill>
        </w:rPr>
        <w:t>1.表中带*号</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的为重要自有设备</w:t>
      </w:r>
      <w:r>
        <w:rPr>
          <w:rFonts w:hint="default" w:ascii="Times New Roman" w:hAnsi="Times New Roman" w:cs="Times New Roman"/>
          <w:b/>
          <w:color w:val="000000" w:themeColor="text1"/>
          <w:sz w:val="21"/>
          <w:szCs w:val="21"/>
          <w14:textFill>
            <w14:solidFill>
              <w14:schemeClr w14:val="tx1"/>
            </w14:solidFill>
          </w14:textFill>
        </w:rPr>
        <w:t>，须提供设备购置发票或购置合同彩色扫描件或</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其它可以证明其为自有及协议自有的证明材料</w:t>
      </w:r>
      <w:r>
        <w:rPr>
          <w:rFonts w:hint="default" w:ascii="Times New Roman" w:hAnsi="Times New Roman" w:cs="Times New Roman"/>
          <w:b/>
          <w:color w:val="000000" w:themeColor="text1"/>
          <w:sz w:val="21"/>
          <w:szCs w:val="21"/>
          <w14:textFill>
            <w14:solidFill>
              <w14:schemeClr w14:val="tx1"/>
            </w14:solidFill>
          </w14:textFill>
        </w:rPr>
        <w:t>，公司名义或者股东名义下的设备均可视为</w:t>
      </w:r>
      <w:r>
        <w:rPr>
          <w:rFonts w:hint="eastAsia" w:cs="Times New Roman"/>
          <w:b/>
          <w:color w:val="000000" w:themeColor="text1"/>
          <w:sz w:val="21"/>
          <w:szCs w:val="21"/>
          <w:highlight w:val="none"/>
          <w:lang w:val="en-US" w:eastAsia="zh-CN"/>
          <w14:textFill>
            <w14:solidFill>
              <w14:schemeClr w14:val="tx1"/>
            </w14:solidFill>
          </w14:textFill>
        </w:rPr>
        <w:t>满足要求</w:t>
      </w:r>
      <w:r>
        <w:rPr>
          <w:rFonts w:hint="default" w:ascii="Times New Roman" w:hAnsi="Times New Roman" w:cs="Times New Roman"/>
          <w:b/>
          <w:color w:val="000000" w:themeColor="text1"/>
          <w:sz w:val="21"/>
          <w:szCs w:val="21"/>
          <w14:textFill>
            <w14:solidFill>
              <w14:schemeClr w14:val="tx1"/>
            </w14:solidFill>
          </w14:textFill>
        </w:rPr>
        <w:t>，但是需要提供股东证明资料。</w:t>
      </w:r>
    </w:p>
    <w:p>
      <w:pPr>
        <w:spacing w:line="360" w:lineRule="auto"/>
        <w:ind w:firstLine="422" w:firstLineChars="200"/>
        <w:rPr>
          <w:rFonts w:hint="default" w:ascii="Times New Roman" w:hAnsi="Times New Roman"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r>
        <w:rPr>
          <w:rFonts w:hint="default" w:ascii="Times New Roman" w:hAnsi="Times New Roman" w:cs="Times New Roman"/>
          <w:b/>
          <w:color w:val="000000" w:themeColor="text1"/>
          <w:sz w:val="21"/>
          <w:szCs w:val="21"/>
          <w14:textFill>
            <w14:solidFill>
              <w14:schemeClr w14:val="tx1"/>
            </w14:solidFill>
          </w14:textFill>
        </w:rPr>
        <w:t>.联合体成员须满足上述设备要求。</w:t>
      </w:r>
      <w:bookmarkStart w:id="0" w:name="_GoBack"/>
      <w:bookmarkEnd w:id="0"/>
    </w:p>
    <w:p>
      <w:pPr>
        <w:numPr>
          <w:ilvl w:val="0"/>
          <w:numId w:val="0"/>
        </w:numPr>
        <w:spacing w:line="360" w:lineRule="auto"/>
        <w:rPr>
          <w:rFonts w:hint="default" w:ascii="Times New Roman" w:hAnsi="Times New Roman" w:eastAsia="宋体" w:cs="Times New Roman"/>
          <w:b/>
          <w:color w:val="000000" w:themeColor="text1"/>
          <w:sz w:val="21"/>
          <w:szCs w:val="21"/>
          <w14:textFill>
            <w14:solidFill>
              <w14:schemeClr w14:val="tx1"/>
            </w14:solidFill>
          </w14:textFill>
        </w:rPr>
      </w:pPr>
    </w:p>
    <w:p>
      <w:pPr>
        <w:pStyle w:val="2"/>
        <w:widowControl w:val="0"/>
        <w:numPr>
          <w:ilvl w:val="0"/>
          <w:numId w:val="0"/>
        </w:numPr>
        <w:spacing w:after="120"/>
        <w:jc w:val="both"/>
      </w:pPr>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200" w:right="0" w:rightChars="0"/>
        <w:jc w:val="left"/>
        <w:textAlignment w:val="auto"/>
        <w:rPr>
          <w:rFonts w:hint="eastAsia" w:ascii="Times New Roman" w:hAnsi="Times New Roman" w:eastAsia="宋体" w:cs="Times New Roman"/>
          <w:color w:val="auto"/>
          <w:kern w:val="2"/>
          <w:sz w:val="24"/>
          <w:szCs w:val="24"/>
          <w:highlight w:val="none"/>
          <w:lang w:val="en-US" w:eastAsia="zh-CN" w:bidi="ar"/>
        </w:rPr>
      </w:pPr>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200" w:right="0" w:rightChars="0"/>
        <w:jc w:val="right"/>
        <w:textAlignment w:val="auto"/>
        <w:rPr>
          <w:rFonts w:hint="eastAsia" w:ascii="仿宋_GB2312" w:hAnsi="仿宋_GB2312" w:eastAsia="仿宋_GB2312" w:cs="仿宋_GB2312"/>
          <w:color w:val="auto"/>
          <w:kern w:val="2"/>
          <w:sz w:val="28"/>
          <w:szCs w:val="28"/>
          <w:highlight w:val="none"/>
          <w:lang w:val="en-US" w:eastAsia="zh-CN" w:bidi="ar"/>
        </w:rPr>
      </w:pPr>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仿宋_GB2312" w:hAnsi="仿宋_GB2312" w:eastAsia="仿宋_GB2312" w:cs="仿宋_GB2312"/>
          <w:color w:val="auto"/>
          <w:kern w:val="2"/>
          <w:sz w:val="28"/>
          <w:szCs w:val="28"/>
          <w:highlight w:val="none"/>
          <w:lang w:val="en-US" w:eastAsia="zh-CN" w:bidi="ar"/>
        </w:rPr>
      </w:pPr>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200" w:right="0" w:rightChars="0"/>
        <w:jc w:val="left"/>
        <w:textAlignment w:val="auto"/>
        <w:rPr>
          <w:rFonts w:hint="eastAsia" w:ascii="Times New Roman" w:hAnsi="Times New Roman" w:eastAsia="宋体" w:cs="Times New Roman"/>
          <w:color w:val="auto"/>
          <w:kern w:val="2"/>
          <w:sz w:val="24"/>
          <w:szCs w:val="24"/>
          <w:highlight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